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A72" w:rsidRDefault="000B3A72" w:rsidP="000B3A72">
      <w:pPr>
        <w:spacing w:before="79" w:line="297" w:lineRule="auto"/>
        <w:ind w:left="208" w:right="489"/>
        <w:jc w:val="center"/>
        <w:rPr>
          <w:b/>
          <w:sz w:val="24"/>
        </w:rPr>
      </w:pPr>
      <w:r>
        <w:rPr>
          <w:b/>
          <w:sz w:val="24"/>
        </w:rPr>
        <w:t>Муниципальное казенное  общеобразовательное учреждение</w:t>
      </w:r>
    </w:p>
    <w:p w:rsidR="000B3A72" w:rsidRDefault="000B3A72" w:rsidP="000B3A72">
      <w:pPr>
        <w:spacing w:before="79" w:line="297" w:lineRule="auto"/>
        <w:ind w:left="208" w:right="489"/>
        <w:jc w:val="center"/>
        <w:rPr>
          <w:b/>
          <w:sz w:val="24"/>
        </w:rPr>
      </w:pPr>
      <w:r w:rsidRPr="006246E8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anchor distT="0" distB="0" distL="63500" distR="63500" simplePos="0" relativeHeight="487419904" behindDoc="1" locked="0" layoutInCell="1" allowOverlap="1" wp14:anchorId="242E5CF6" wp14:editId="21B100BE">
            <wp:simplePos x="0" y="0"/>
            <wp:positionH relativeFrom="margin">
              <wp:posOffset>3733800</wp:posOffset>
            </wp:positionH>
            <wp:positionV relativeFrom="paragraph">
              <wp:posOffset>45085</wp:posOffset>
            </wp:positionV>
            <wp:extent cx="2085975" cy="4810125"/>
            <wp:effectExtent l="19050" t="0" r="9525" b="0"/>
            <wp:wrapNone/>
            <wp:docPr id="8" name="Рисунок 8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81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 «Прогимназия №3 г.Баксана»</w:t>
      </w:r>
    </w:p>
    <w:p w:rsidR="000B3A72" w:rsidRDefault="000B3A72" w:rsidP="000B3A72">
      <w:pPr>
        <w:pStyle w:val="a3"/>
        <w:spacing w:before="175"/>
        <w:rPr>
          <w:b/>
        </w:rPr>
      </w:pPr>
    </w:p>
    <w:p w:rsidR="000B3A72" w:rsidRDefault="000B3A72" w:rsidP="000B3A72">
      <w:pPr>
        <w:tabs>
          <w:tab w:val="left" w:pos="3579"/>
          <w:tab w:val="left" w:pos="6623"/>
        </w:tabs>
        <w:ind w:left="147"/>
        <w:rPr>
          <w:b/>
          <w:sz w:val="24"/>
        </w:rPr>
      </w:pPr>
      <w:r>
        <w:rPr>
          <w:b/>
          <w:spacing w:val="-2"/>
          <w:sz w:val="24"/>
        </w:rPr>
        <w:t>СОГЛАСОВАНО</w:t>
      </w:r>
      <w:r>
        <w:rPr>
          <w:sz w:val="24"/>
        </w:rPr>
        <w:tab/>
      </w:r>
      <w:r>
        <w:rPr>
          <w:b/>
          <w:spacing w:val="-2"/>
          <w:sz w:val="24"/>
        </w:rPr>
        <w:t>ПРИНЯТО</w:t>
      </w:r>
      <w:r>
        <w:rPr>
          <w:sz w:val="24"/>
        </w:rPr>
        <w:tab/>
      </w:r>
      <w:r>
        <w:rPr>
          <w:b/>
          <w:spacing w:val="-2"/>
          <w:sz w:val="24"/>
        </w:rPr>
        <w:t>УТВЕРЖДЕНО</w:t>
      </w:r>
    </w:p>
    <w:p w:rsidR="000B3A72" w:rsidRDefault="000B3A72" w:rsidP="000B3A72">
      <w:pPr>
        <w:pStyle w:val="a3"/>
        <w:spacing w:before="97"/>
        <w:rPr>
          <w:b/>
          <w:sz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834"/>
        <w:gridCol w:w="3310"/>
        <w:gridCol w:w="3811"/>
      </w:tblGrid>
      <w:tr w:rsidR="000B3A72" w:rsidTr="00DA22BD">
        <w:trPr>
          <w:trHeight w:val="290"/>
        </w:trPr>
        <w:tc>
          <w:tcPr>
            <w:tcW w:w="2834" w:type="dxa"/>
          </w:tcPr>
          <w:p w:rsidR="000B3A72" w:rsidRDefault="000B3A72" w:rsidP="00DA22B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заседании</w:t>
            </w:r>
          </w:p>
        </w:tc>
        <w:tc>
          <w:tcPr>
            <w:tcW w:w="3310" w:type="dxa"/>
          </w:tcPr>
          <w:p w:rsidR="000B3A72" w:rsidRDefault="000B3A72" w:rsidP="00DA22BD">
            <w:pPr>
              <w:pStyle w:val="TableParagraph"/>
              <w:spacing w:line="266" w:lineRule="exact"/>
              <w:ind w:left="53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заседании</w:t>
            </w:r>
          </w:p>
        </w:tc>
        <w:tc>
          <w:tcPr>
            <w:tcW w:w="3811" w:type="dxa"/>
          </w:tcPr>
          <w:p w:rsidR="000B3A72" w:rsidRDefault="000B3A72" w:rsidP="00DA22BD">
            <w:pPr>
              <w:pStyle w:val="TableParagraph"/>
              <w:spacing w:line="266" w:lineRule="exact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B3A72" w:rsidTr="00DA22BD">
        <w:trPr>
          <w:trHeight w:val="296"/>
        </w:trPr>
        <w:tc>
          <w:tcPr>
            <w:tcW w:w="2834" w:type="dxa"/>
          </w:tcPr>
          <w:p w:rsidR="000B3A72" w:rsidRDefault="000B3A72" w:rsidP="00DA22BD">
            <w:pPr>
              <w:pStyle w:val="TableParagraph"/>
              <w:spacing w:before="14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Управляющего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3310" w:type="dxa"/>
          </w:tcPr>
          <w:p w:rsidR="000B3A72" w:rsidRDefault="000B3A72" w:rsidP="00DA22BD">
            <w:pPr>
              <w:pStyle w:val="TableParagraph"/>
              <w:spacing w:before="14" w:line="262" w:lineRule="exact"/>
              <w:ind w:left="5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3811" w:type="dxa"/>
          </w:tcPr>
          <w:p w:rsidR="000B3A72" w:rsidRDefault="000B3A72" w:rsidP="00DA22BD">
            <w:pPr>
              <w:pStyle w:val="TableParagraph"/>
              <w:spacing w:before="14" w:line="262" w:lineRule="exact"/>
              <w:ind w:left="314"/>
              <w:rPr>
                <w:sz w:val="24"/>
              </w:rPr>
            </w:pPr>
            <w:r>
              <w:rPr>
                <w:sz w:val="24"/>
              </w:rPr>
              <w:t>МКОУ «Прогимназия №3 г.Баксана»</w:t>
            </w:r>
          </w:p>
        </w:tc>
      </w:tr>
      <w:tr w:rsidR="000B3A72" w:rsidTr="00DA22BD">
        <w:trPr>
          <w:trHeight w:val="297"/>
        </w:trPr>
        <w:tc>
          <w:tcPr>
            <w:tcW w:w="2834" w:type="dxa"/>
          </w:tcPr>
          <w:p w:rsidR="000B3A72" w:rsidRDefault="000B3A72" w:rsidP="00DA22B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spacing w:val="-5"/>
                <w:sz w:val="24"/>
              </w:rPr>
              <w:t>2</w:t>
            </w:r>
          </w:p>
        </w:tc>
        <w:tc>
          <w:tcPr>
            <w:tcW w:w="3310" w:type="dxa"/>
          </w:tcPr>
          <w:p w:rsidR="000B3A72" w:rsidRDefault="000B3A72" w:rsidP="00DA22BD">
            <w:pPr>
              <w:pStyle w:val="TableParagraph"/>
              <w:spacing w:line="272" w:lineRule="exact"/>
              <w:ind w:left="535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 2</w:t>
            </w:r>
          </w:p>
        </w:tc>
        <w:tc>
          <w:tcPr>
            <w:tcW w:w="3811" w:type="dxa"/>
          </w:tcPr>
          <w:p w:rsidR="000B3A72" w:rsidRDefault="000B3A72" w:rsidP="00DA22BD">
            <w:pPr>
              <w:pStyle w:val="TableParagraph"/>
              <w:tabs>
                <w:tab w:val="left" w:pos="2109"/>
              </w:tabs>
              <w:spacing w:line="272" w:lineRule="exact"/>
              <w:ind w:left="309"/>
              <w:rPr>
                <w:sz w:val="24"/>
              </w:rPr>
            </w:pPr>
            <w:r>
              <w:rPr>
                <w:sz w:val="24"/>
                <w:u w:val="single"/>
              </w:rPr>
              <w:tab/>
              <w:t>Р.А.Пшихачева</w:t>
            </w:r>
          </w:p>
        </w:tc>
      </w:tr>
      <w:tr w:rsidR="000B3A72" w:rsidTr="00DA22BD">
        <w:trPr>
          <w:trHeight w:val="291"/>
        </w:trPr>
        <w:tc>
          <w:tcPr>
            <w:tcW w:w="2834" w:type="dxa"/>
          </w:tcPr>
          <w:p w:rsidR="000B3A72" w:rsidRDefault="000B3A72" w:rsidP="00DA22BD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26.03.2025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3310" w:type="dxa"/>
          </w:tcPr>
          <w:p w:rsidR="000B3A72" w:rsidRDefault="000B3A72" w:rsidP="00DA22BD">
            <w:pPr>
              <w:pStyle w:val="TableParagraph"/>
              <w:spacing w:before="15"/>
              <w:ind w:left="57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26.03.2025г.</w:t>
            </w:r>
          </w:p>
        </w:tc>
        <w:tc>
          <w:tcPr>
            <w:tcW w:w="3811" w:type="dxa"/>
          </w:tcPr>
          <w:p w:rsidR="000B3A72" w:rsidRDefault="000B3A72" w:rsidP="00DA22BD">
            <w:pPr>
              <w:pStyle w:val="TableParagraph"/>
              <w:spacing w:before="15"/>
              <w:ind w:left="349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№199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26.03.2025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0B3A72" w:rsidRDefault="000B3A72">
      <w:pPr>
        <w:ind w:left="473" w:right="192"/>
        <w:jc w:val="center"/>
        <w:rPr>
          <w:b/>
          <w:sz w:val="28"/>
        </w:rPr>
      </w:pPr>
    </w:p>
    <w:p w:rsidR="000B3A72" w:rsidRDefault="000B3A72">
      <w:pPr>
        <w:ind w:left="473" w:right="192"/>
        <w:jc w:val="center"/>
        <w:rPr>
          <w:b/>
          <w:sz w:val="28"/>
        </w:rPr>
      </w:pPr>
    </w:p>
    <w:p w:rsidR="001C25EA" w:rsidRDefault="00F112A4" w:rsidP="000B3A72">
      <w:pPr>
        <w:ind w:left="473" w:right="192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перевода,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отчисления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восстановления </w:t>
      </w:r>
      <w:r>
        <w:rPr>
          <w:b/>
          <w:spacing w:val="-2"/>
          <w:sz w:val="28"/>
        </w:rPr>
        <w:t>обучающихся</w:t>
      </w:r>
      <w:r w:rsidR="000B3A72">
        <w:rPr>
          <w:b/>
          <w:spacing w:val="-2"/>
          <w:sz w:val="28"/>
        </w:rPr>
        <w:t xml:space="preserve"> МКОУ «Прогимназия №3 г.Баксана»</w:t>
      </w:r>
    </w:p>
    <w:p w:rsidR="001C25EA" w:rsidRDefault="001C25EA">
      <w:pPr>
        <w:rPr>
          <w:rFonts w:ascii="Microsoft Sans Serif"/>
          <w:sz w:val="24"/>
        </w:rPr>
      </w:pPr>
    </w:p>
    <w:p w:rsidR="001C25EA" w:rsidRDefault="000B3A72" w:rsidP="000B3A72">
      <w:pPr>
        <w:pStyle w:val="a3"/>
        <w:spacing w:before="76"/>
        <w:ind w:left="0"/>
        <w:jc w:val="left"/>
      </w:pPr>
      <w:r w:rsidRPr="000B3A72">
        <w:rPr>
          <w:rFonts w:ascii="Microsoft Sans Serif"/>
        </w:rPr>
        <w:t>1.</w:t>
      </w:r>
      <w:r>
        <w:rPr>
          <w:rFonts w:ascii="Microsoft Sans Serif"/>
        </w:rPr>
        <w:t xml:space="preserve"> </w:t>
      </w:r>
      <w:r>
        <w:rPr>
          <w:rFonts w:ascii="Microsoft Sans Serif"/>
        </w:rPr>
        <w:t>Общие</w:t>
      </w:r>
      <w:r>
        <w:rPr>
          <w:rFonts w:ascii="Microsoft Sans Serif"/>
        </w:rPr>
        <w:t xml:space="preserve"> </w:t>
      </w:r>
      <w:r>
        <w:rPr>
          <w:rFonts w:ascii="Microsoft Sans Serif"/>
        </w:rPr>
        <w:t>положения</w:t>
      </w:r>
      <w:r>
        <w:rPr>
          <w:rFonts w:ascii="Microsoft Sans Serif"/>
        </w:rPr>
        <w:t xml:space="preserve"> </w:t>
      </w:r>
      <w:r>
        <w:rPr>
          <w:rFonts w:ascii="Microsoft Sans Serif"/>
        </w:rPr>
        <w:t>нас</w:t>
      </w:r>
      <w:r w:rsidR="00F112A4">
        <w:t>тоящее</w:t>
      </w:r>
      <w:r w:rsidR="00F112A4">
        <w:rPr>
          <w:spacing w:val="-7"/>
        </w:rPr>
        <w:t xml:space="preserve"> </w:t>
      </w:r>
      <w:r w:rsidR="00F112A4">
        <w:t>Положение</w:t>
      </w:r>
      <w:r w:rsidR="00F112A4">
        <w:rPr>
          <w:spacing w:val="-8"/>
        </w:rPr>
        <w:t xml:space="preserve"> </w:t>
      </w:r>
      <w:r w:rsidR="00F112A4">
        <w:t>разработано</w:t>
      </w:r>
      <w:r w:rsidR="00F112A4">
        <w:rPr>
          <w:spacing w:val="-8"/>
        </w:rPr>
        <w:t xml:space="preserve"> </w:t>
      </w:r>
      <w:r w:rsidR="00F112A4">
        <w:t>в</w:t>
      </w:r>
      <w:r w:rsidR="00F112A4">
        <w:rPr>
          <w:spacing w:val="-6"/>
        </w:rPr>
        <w:t xml:space="preserve"> </w:t>
      </w:r>
      <w:r w:rsidR="00F112A4">
        <w:t>соответствии</w:t>
      </w:r>
      <w:r w:rsidR="00F112A4">
        <w:rPr>
          <w:spacing w:val="-7"/>
        </w:rPr>
        <w:t xml:space="preserve"> </w:t>
      </w:r>
      <w:r w:rsidR="00F112A4">
        <w:rPr>
          <w:spacing w:val="-5"/>
        </w:rPr>
        <w:t>с:</w:t>
      </w:r>
    </w:p>
    <w:p w:rsidR="001C25EA" w:rsidRDefault="00F112A4">
      <w:pPr>
        <w:pStyle w:val="a5"/>
        <w:numPr>
          <w:ilvl w:val="0"/>
          <w:numId w:val="9"/>
        </w:numPr>
        <w:tabs>
          <w:tab w:val="left" w:pos="1206"/>
        </w:tabs>
        <w:spacing w:before="135"/>
        <w:ind w:right="142"/>
        <w:rPr>
          <w:sz w:val="24"/>
        </w:rPr>
      </w:pPr>
      <w:r>
        <w:rPr>
          <w:sz w:val="24"/>
        </w:rPr>
        <w:t>Ф</w:t>
      </w:r>
      <w:r>
        <w:rPr>
          <w:sz w:val="24"/>
        </w:rPr>
        <w:t xml:space="preserve">едеральным законом от 29.12.2012 № 273-ФЗ «Об образовании в Российской </w:t>
      </w:r>
      <w:r>
        <w:rPr>
          <w:spacing w:val="-2"/>
          <w:sz w:val="24"/>
        </w:rPr>
        <w:t>Федерации»;</w:t>
      </w:r>
    </w:p>
    <w:p w:rsidR="001C25EA" w:rsidRDefault="00F112A4">
      <w:pPr>
        <w:pStyle w:val="a5"/>
        <w:numPr>
          <w:ilvl w:val="0"/>
          <w:numId w:val="9"/>
        </w:numPr>
        <w:tabs>
          <w:tab w:val="left" w:pos="1206"/>
        </w:tabs>
        <w:ind w:right="139"/>
        <w:rPr>
          <w:sz w:val="24"/>
        </w:rPr>
      </w:pPr>
      <w:r>
        <w:rPr>
          <w:sz w:val="24"/>
        </w:rPr>
        <w:t>Приказом Министерства просвещения РФ от 09 декабря 2024 г. № 862 “Об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</w:t>
      </w:r>
      <w:r>
        <w:rPr>
          <w:sz w:val="24"/>
        </w:rPr>
        <w:t xml:space="preserve"> другие организации, осуществляющие образовательную деятельность по образовательным программам соответствующих уровня и направленности” с изменениями;</w:t>
      </w:r>
    </w:p>
    <w:p w:rsidR="001C25EA" w:rsidRDefault="00F112A4">
      <w:pPr>
        <w:pStyle w:val="a5"/>
        <w:numPr>
          <w:ilvl w:val="0"/>
          <w:numId w:val="9"/>
        </w:numPr>
        <w:tabs>
          <w:tab w:val="left" w:pos="1205"/>
        </w:tabs>
        <w:ind w:left="1205" w:hanging="359"/>
        <w:rPr>
          <w:sz w:val="24"/>
        </w:rPr>
      </w:pPr>
      <w:r>
        <w:rPr>
          <w:sz w:val="24"/>
        </w:rPr>
        <w:t>Приказом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-3"/>
          <w:sz w:val="24"/>
        </w:rPr>
        <w:t xml:space="preserve"> </w:t>
      </w:r>
      <w:r>
        <w:rPr>
          <w:sz w:val="24"/>
        </w:rPr>
        <w:t>06.04.2023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240</w:t>
      </w:r>
    </w:p>
    <w:p w:rsidR="001C25EA" w:rsidRDefault="00F112A4">
      <w:pPr>
        <w:pStyle w:val="a3"/>
        <w:ind w:left="1206" w:right="138"/>
      </w:pPr>
      <w:r>
        <w:t>«Об</w:t>
      </w:r>
      <w:r>
        <w:rPr>
          <w:spacing w:val="-8"/>
        </w:rPr>
        <w:t xml:space="preserve"> </w:t>
      </w:r>
      <w:r>
        <w:t>утверждении</w:t>
      </w:r>
      <w:r>
        <w:rPr>
          <w:spacing w:val="-13"/>
        </w:rPr>
        <w:t xml:space="preserve"> </w:t>
      </w:r>
      <w:r>
        <w:t>Порядка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усло</w:t>
      </w:r>
      <w:r>
        <w:t>вий</w:t>
      </w:r>
      <w:r>
        <w:rPr>
          <w:spacing w:val="-13"/>
        </w:rPr>
        <w:t xml:space="preserve"> </w:t>
      </w:r>
      <w:r>
        <w:t>осуществления</w:t>
      </w:r>
      <w:r>
        <w:rPr>
          <w:spacing w:val="-14"/>
        </w:rPr>
        <w:t xml:space="preserve"> </w:t>
      </w:r>
      <w:r>
        <w:t>перевода,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 xml:space="preserve">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</w:t>
      </w:r>
      <w:r>
        <w:t xml:space="preserve">деятельность по образовательным программам соответствующих уровня и направленности» с </w:t>
      </w:r>
      <w:r>
        <w:rPr>
          <w:spacing w:val="-2"/>
        </w:rPr>
        <w:t>изменениями;</w:t>
      </w:r>
    </w:p>
    <w:p w:rsidR="001C25EA" w:rsidRDefault="00F112A4">
      <w:pPr>
        <w:pStyle w:val="a5"/>
        <w:numPr>
          <w:ilvl w:val="0"/>
          <w:numId w:val="9"/>
        </w:numPr>
        <w:tabs>
          <w:tab w:val="left" w:pos="1206"/>
        </w:tabs>
        <w:ind w:right="136"/>
        <w:rPr>
          <w:sz w:val="24"/>
        </w:rPr>
      </w:pPr>
      <w:r>
        <w:rPr>
          <w:sz w:val="24"/>
        </w:rPr>
        <w:t>Приказом</w:t>
      </w:r>
      <w:r>
        <w:rPr>
          <w:spacing w:val="-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науки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15.03.2013</w:t>
      </w:r>
      <w:r>
        <w:rPr>
          <w:spacing w:val="-7"/>
          <w:sz w:val="24"/>
        </w:rPr>
        <w:t xml:space="preserve"> </w:t>
      </w:r>
      <w:r>
        <w:rPr>
          <w:sz w:val="24"/>
        </w:rPr>
        <w:t>№ 185 «Об утверждении Порядка применения к обучающимся и снятия с обучающихся ме</w:t>
      </w:r>
      <w:r>
        <w:rPr>
          <w:sz w:val="24"/>
        </w:rPr>
        <w:t>р дисциплинарного взыскания» с изменениями;</w:t>
      </w:r>
    </w:p>
    <w:p w:rsidR="001C25EA" w:rsidRDefault="00F112A4">
      <w:pPr>
        <w:pStyle w:val="a5"/>
        <w:numPr>
          <w:ilvl w:val="0"/>
          <w:numId w:val="9"/>
        </w:numPr>
        <w:tabs>
          <w:tab w:val="left" w:pos="1205"/>
        </w:tabs>
        <w:ind w:left="1205" w:hanging="359"/>
        <w:rPr>
          <w:sz w:val="24"/>
        </w:rPr>
      </w:pP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МКОУ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0B3A72">
        <w:rPr>
          <w:sz w:val="24"/>
        </w:rPr>
        <w:t>Прогимназия №3 г.Баксана»</w:t>
      </w:r>
    </w:p>
    <w:p w:rsidR="001C25EA" w:rsidRDefault="00F112A4">
      <w:pPr>
        <w:pStyle w:val="a5"/>
        <w:numPr>
          <w:ilvl w:val="1"/>
          <w:numId w:val="10"/>
        </w:numPr>
        <w:tabs>
          <w:tab w:val="left" w:pos="846"/>
        </w:tabs>
        <w:ind w:left="846" w:hanging="420"/>
        <w:rPr>
          <w:sz w:val="24"/>
        </w:rPr>
      </w:pPr>
      <w:r>
        <w:rPr>
          <w:sz w:val="24"/>
        </w:rPr>
        <w:t>Настоящий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определяет: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026"/>
        </w:tabs>
        <w:spacing w:before="1"/>
        <w:ind w:hanging="600"/>
        <w:rPr>
          <w:sz w:val="24"/>
        </w:rPr>
      </w:pPr>
      <w:r>
        <w:rPr>
          <w:sz w:val="24"/>
        </w:rPr>
        <w:t>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 МКОУ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 w:rsidR="000B3A72">
        <w:rPr>
          <w:sz w:val="24"/>
        </w:rPr>
        <w:t>Прогимназия №3 г.Баксана»  (далее -</w:t>
      </w:r>
      <w:r>
        <w:rPr>
          <w:spacing w:val="-4"/>
          <w:sz w:val="24"/>
        </w:rPr>
        <w:t>ОУ).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026"/>
        </w:tabs>
        <w:ind w:hanging="600"/>
      </w:pPr>
      <w:r>
        <w:rPr>
          <w:sz w:val="24"/>
        </w:rPr>
        <w:t>Основание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общеобразовательные</w:t>
      </w:r>
      <w:r>
        <w:rPr>
          <w:spacing w:val="-5"/>
        </w:rPr>
        <w:t xml:space="preserve"> </w:t>
      </w:r>
      <w:r>
        <w:rPr>
          <w:spacing w:val="-2"/>
        </w:rPr>
        <w:t>учреждения.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026"/>
        </w:tabs>
        <w:ind w:hanging="600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восстановления </w:t>
      </w:r>
      <w:r>
        <w:rPr>
          <w:spacing w:val="-2"/>
          <w:sz w:val="24"/>
        </w:rPr>
        <w:t>обучающихся.</w:t>
      </w:r>
    </w:p>
    <w:p w:rsidR="001C25EA" w:rsidRDefault="001C25EA">
      <w:pPr>
        <w:pStyle w:val="a3"/>
        <w:ind w:left="0"/>
        <w:jc w:val="left"/>
      </w:pPr>
    </w:p>
    <w:p w:rsidR="000B3A72" w:rsidRPr="000B3A72" w:rsidRDefault="00F112A4">
      <w:pPr>
        <w:pStyle w:val="1"/>
        <w:numPr>
          <w:ilvl w:val="0"/>
          <w:numId w:val="10"/>
        </w:numPr>
        <w:tabs>
          <w:tab w:val="left" w:pos="1036"/>
          <w:tab w:val="left" w:pos="3384"/>
        </w:tabs>
        <w:ind w:left="3384" w:right="509" w:hanging="2588"/>
        <w:jc w:val="left"/>
      </w:pPr>
      <w:r>
        <w:t>Порядок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основания</w:t>
      </w:r>
      <w:r>
        <w:rPr>
          <w:spacing w:val="-10"/>
        </w:rPr>
        <w:t xml:space="preserve"> </w:t>
      </w:r>
      <w:r>
        <w:t>перевода,</w:t>
      </w:r>
      <w:r>
        <w:rPr>
          <w:spacing w:val="-10"/>
        </w:rPr>
        <w:t xml:space="preserve"> </w:t>
      </w:r>
      <w:r>
        <w:t>отчисления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восстановления</w:t>
      </w:r>
      <w:r>
        <w:rPr>
          <w:spacing w:val="-6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</w:p>
    <w:p w:rsidR="001C25EA" w:rsidRDefault="00F112A4" w:rsidP="000B3A72">
      <w:pPr>
        <w:pStyle w:val="1"/>
        <w:tabs>
          <w:tab w:val="left" w:pos="1036"/>
          <w:tab w:val="left" w:pos="3384"/>
        </w:tabs>
        <w:ind w:left="3384" w:right="509" w:firstLine="0"/>
        <w:jc w:val="center"/>
      </w:pPr>
      <w:r>
        <w:t>на уровне дошкольного образования.</w:t>
      </w:r>
    </w:p>
    <w:p w:rsidR="001C25EA" w:rsidRDefault="001C25EA">
      <w:pPr>
        <w:pStyle w:val="a3"/>
        <w:ind w:left="0"/>
        <w:jc w:val="left"/>
        <w:rPr>
          <w:b/>
        </w:rPr>
      </w:pPr>
    </w:p>
    <w:p w:rsidR="001C25EA" w:rsidRDefault="00F112A4">
      <w:pPr>
        <w:pStyle w:val="a5"/>
        <w:numPr>
          <w:ilvl w:val="1"/>
          <w:numId w:val="10"/>
        </w:numPr>
        <w:tabs>
          <w:tab w:val="left" w:pos="846"/>
        </w:tabs>
        <w:spacing w:line="274" w:lineRule="exact"/>
        <w:ind w:left="846" w:hanging="420"/>
        <w:jc w:val="both"/>
        <w:rPr>
          <w:b/>
          <w:sz w:val="24"/>
        </w:rPr>
      </w:pPr>
      <w:r>
        <w:rPr>
          <w:b/>
          <w:sz w:val="24"/>
        </w:rPr>
        <w:t>Перевод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внутри</w:t>
      </w:r>
      <w:r>
        <w:rPr>
          <w:b/>
          <w:spacing w:val="-8"/>
          <w:sz w:val="24"/>
        </w:rPr>
        <w:t xml:space="preserve"> </w:t>
      </w:r>
      <w:r w:rsidR="000B3A72">
        <w:rPr>
          <w:b/>
          <w:spacing w:val="-8"/>
          <w:sz w:val="24"/>
        </w:rPr>
        <w:t>МКОУ «Прогимназия №3 г.Баксана»</w:t>
      </w:r>
      <w:r>
        <w:rPr>
          <w:b/>
          <w:spacing w:val="-2"/>
          <w:sz w:val="24"/>
        </w:rPr>
        <w:t>.</w:t>
      </w:r>
    </w:p>
    <w:p w:rsidR="001C25EA" w:rsidRDefault="00F112A4">
      <w:pPr>
        <w:pStyle w:val="a3"/>
        <w:spacing w:line="274" w:lineRule="exact"/>
      </w:pPr>
      <w:r>
        <w:t>2.1.2.</w:t>
      </w:r>
      <w:r>
        <w:rPr>
          <w:spacing w:val="-12"/>
        </w:rPr>
        <w:t xml:space="preserve"> </w:t>
      </w:r>
      <w:r>
        <w:t>Перевод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внутри</w:t>
      </w:r>
      <w:r>
        <w:rPr>
          <w:spacing w:val="-10"/>
        </w:rPr>
        <w:t xml:space="preserve"> </w:t>
      </w:r>
      <w:r>
        <w:t>ОУ</w:t>
      </w:r>
      <w:r>
        <w:rPr>
          <w:spacing w:val="-9"/>
        </w:rPr>
        <w:t xml:space="preserve"> </w:t>
      </w:r>
      <w:r>
        <w:rPr>
          <w:spacing w:val="-2"/>
        </w:rPr>
        <w:t>осуществляется:</w:t>
      </w:r>
    </w:p>
    <w:p w:rsidR="001C25EA" w:rsidRDefault="00F112A4">
      <w:pPr>
        <w:pStyle w:val="a5"/>
        <w:numPr>
          <w:ilvl w:val="0"/>
          <w:numId w:val="1"/>
        </w:numPr>
        <w:tabs>
          <w:tab w:val="left" w:pos="566"/>
        </w:tabs>
        <w:ind w:right="139" w:firstLine="0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5"/>
          <w:sz w:val="24"/>
        </w:rPr>
        <w:t xml:space="preserve"> 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психолого-медико-педагогической комиссии (далее – ПМПК) о переводе обучающегося в общеобразовательную группу в связи со снятием диагноза по отклонениям в речевом развитии</w:t>
      </w:r>
      <w:r>
        <w:rPr>
          <w:sz w:val="24"/>
        </w:rPr>
        <w:t>;</w:t>
      </w:r>
    </w:p>
    <w:p w:rsidR="001C25EA" w:rsidRDefault="00F112A4">
      <w:pPr>
        <w:pStyle w:val="a5"/>
        <w:numPr>
          <w:ilvl w:val="0"/>
          <w:numId w:val="1"/>
        </w:numPr>
        <w:tabs>
          <w:tab w:val="left" w:pos="607"/>
        </w:tabs>
        <w:spacing w:before="80"/>
        <w:ind w:right="141" w:firstLine="0"/>
        <w:rPr>
          <w:sz w:val="24"/>
        </w:rPr>
      </w:pPr>
      <w:r>
        <w:rPr>
          <w:sz w:val="24"/>
        </w:rPr>
        <w:t xml:space="preserve">перевод обучающихся в </w:t>
      </w:r>
      <w:r w:rsidR="003D2AF8">
        <w:rPr>
          <w:sz w:val="24"/>
        </w:rPr>
        <w:t xml:space="preserve">дошкольную группу </w:t>
      </w:r>
      <w:r>
        <w:rPr>
          <w:sz w:val="24"/>
        </w:rPr>
        <w:t>осуществляется на основании заявления родителей (законных представителей) обучающегося</w:t>
      </w:r>
      <w:r w:rsidR="003D2AF8">
        <w:rPr>
          <w:sz w:val="24"/>
        </w:rPr>
        <w:t xml:space="preserve"> и с учетом диагностики успеваемости членов комиссии ОУ.</w:t>
      </w:r>
    </w:p>
    <w:p w:rsidR="001C25EA" w:rsidRDefault="003D2AF8">
      <w:pPr>
        <w:pStyle w:val="1"/>
        <w:numPr>
          <w:ilvl w:val="0"/>
          <w:numId w:val="10"/>
        </w:numPr>
        <w:tabs>
          <w:tab w:val="left" w:pos="957"/>
          <w:tab w:val="left" w:pos="1014"/>
        </w:tabs>
        <w:spacing w:before="87" w:line="278" w:lineRule="auto"/>
        <w:ind w:left="957" w:right="490" w:hanging="183"/>
        <w:jc w:val="left"/>
      </w:pPr>
      <w:r>
        <w:lastRenderedPageBreak/>
        <w:t xml:space="preserve"> </w:t>
      </w:r>
      <w:r w:rsidR="00F112A4">
        <w:t>Порядок</w:t>
      </w:r>
      <w:r w:rsidR="00F112A4">
        <w:rPr>
          <w:spacing w:val="40"/>
        </w:rPr>
        <w:t xml:space="preserve"> </w:t>
      </w:r>
      <w:r w:rsidR="00F112A4">
        <w:t>и</w:t>
      </w:r>
      <w:r w:rsidR="00F112A4">
        <w:rPr>
          <w:spacing w:val="-4"/>
        </w:rPr>
        <w:t xml:space="preserve"> </w:t>
      </w:r>
      <w:r w:rsidR="00F112A4">
        <w:t>основания</w:t>
      </w:r>
      <w:r w:rsidR="00F112A4">
        <w:rPr>
          <w:spacing w:val="-4"/>
        </w:rPr>
        <w:t xml:space="preserve"> </w:t>
      </w:r>
      <w:r w:rsidR="00F112A4">
        <w:t>перевода,</w:t>
      </w:r>
      <w:r w:rsidR="00F112A4">
        <w:rPr>
          <w:spacing w:val="-3"/>
        </w:rPr>
        <w:t xml:space="preserve"> </w:t>
      </w:r>
      <w:r w:rsidR="00F112A4">
        <w:t>отчисления</w:t>
      </w:r>
      <w:r w:rsidR="00F112A4">
        <w:rPr>
          <w:spacing w:val="-4"/>
        </w:rPr>
        <w:t xml:space="preserve"> </w:t>
      </w:r>
      <w:r w:rsidR="00F112A4">
        <w:t>и</w:t>
      </w:r>
      <w:r w:rsidR="00F112A4">
        <w:rPr>
          <w:spacing w:val="-4"/>
        </w:rPr>
        <w:t xml:space="preserve"> </w:t>
      </w:r>
      <w:r w:rsidR="00F112A4">
        <w:t>восстановления</w:t>
      </w:r>
      <w:r w:rsidR="00F112A4">
        <w:rPr>
          <w:spacing w:val="-4"/>
        </w:rPr>
        <w:t xml:space="preserve"> </w:t>
      </w:r>
      <w:r w:rsidR="00F112A4">
        <w:t>обучающихся,</w:t>
      </w:r>
      <w:r w:rsidR="00F112A4">
        <w:rPr>
          <w:spacing w:val="-2"/>
        </w:rPr>
        <w:t xml:space="preserve"> </w:t>
      </w:r>
      <w:r w:rsidR="00F112A4">
        <w:t>на уровн</w:t>
      </w:r>
      <w:r>
        <w:t>е</w:t>
      </w:r>
      <w:r w:rsidR="00F112A4">
        <w:t xml:space="preserve"> начального общего</w:t>
      </w:r>
      <w:r w:rsidR="00F112A4">
        <w:t xml:space="preserve"> </w:t>
      </w:r>
      <w:r w:rsidR="00F112A4">
        <w:t xml:space="preserve"> образования</w:t>
      </w:r>
    </w:p>
    <w:p w:rsidR="001C25EA" w:rsidRDefault="00F112A4">
      <w:pPr>
        <w:pStyle w:val="a5"/>
        <w:numPr>
          <w:ilvl w:val="1"/>
          <w:numId w:val="10"/>
        </w:numPr>
        <w:tabs>
          <w:tab w:val="left" w:pos="846"/>
        </w:tabs>
        <w:spacing w:before="195"/>
        <w:ind w:left="846" w:hanging="420"/>
        <w:rPr>
          <w:b/>
          <w:sz w:val="24"/>
        </w:rPr>
      </w:pPr>
      <w:r>
        <w:rPr>
          <w:b/>
          <w:sz w:val="24"/>
        </w:rPr>
        <w:t>Перевод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>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136"/>
        </w:tabs>
        <w:spacing w:before="238" w:line="276" w:lineRule="auto"/>
        <w:ind w:left="426" w:right="145" w:firstLine="0"/>
        <w:jc w:val="both"/>
        <w:rPr>
          <w:sz w:val="24"/>
        </w:rPr>
      </w:pPr>
      <w:r>
        <w:rPr>
          <w:sz w:val="24"/>
        </w:rPr>
        <w:t>Обучающиеся, освоившие в полном объеме соответствующую образовательную программу учебного года переводятся в следующий класс. Решение о переводе принимается педагогическим советом ОУ и утверждается приказом директора.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023"/>
        </w:tabs>
        <w:spacing w:before="200" w:line="276" w:lineRule="auto"/>
        <w:ind w:left="426" w:right="13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переведены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2-х,</w:t>
      </w:r>
      <w:r>
        <w:rPr>
          <w:spacing w:val="-5"/>
          <w:sz w:val="24"/>
        </w:rPr>
        <w:t xml:space="preserve"> </w:t>
      </w:r>
      <w:r>
        <w:rPr>
          <w:sz w:val="24"/>
        </w:rPr>
        <w:t>3-х</w:t>
      </w:r>
      <w:r w:rsidR="003D2AF8">
        <w:rPr>
          <w:sz w:val="24"/>
        </w:rPr>
        <w:t>, 4-х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15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года</w:t>
      </w:r>
      <w:r>
        <w:rPr>
          <w:spacing w:val="-15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-15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одному учебному предмету. Академической задолженностью признаются неудовлетворительные результаты промежуточной а</w:t>
      </w:r>
      <w:r>
        <w:rPr>
          <w:sz w:val="24"/>
        </w:rPr>
        <w:t>ттестации или непрохождение промежуточной аттестации при отсутствии уважительных причин.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220"/>
        </w:tabs>
        <w:spacing w:before="199" w:line="278" w:lineRule="auto"/>
        <w:ind w:left="426" w:right="145" w:firstLine="60"/>
        <w:jc w:val="both"/>
        <w:rPr>
          <w:sz w:val="24"/>
        </w:rPr>
      </w:pPr>
      <w:r>
        <w:rPr>
          <w:sz w:val="24"/>
        </w:rPr>
        <w:t>Решение об условном переводе принимается педагогическим советом ОУ и утверждается приказом директора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026"/>
        </w:tabs>
        <w:spacing w:before="195"/>
        <w:ind w:hanging="600"/>
        <w:rPr>
          <w:sz w:val="24"/>
        </w:rPr>
      </w:pPr>
      <w:r>
        <w:rPr>
          <w:sz w:val="24"/>
        </w:rPr>
        <w:t>Обучающиеся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6"/>
          <w:sz w:val="24"/>
        </w:rPr>
        <w:t xml:space="preserve"> </w:t>
      </w:r>
      <w:r>
        <w:rPr>
          <w:sz w:val="24"/>
        </w:rPr>
        <w:t>ликвидировать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задолженность.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176"/>
        </w:tabs>
        <w:spacing w:before="242" w:line="276" w:lineRule="auto"/>
        <w:ind w:left="426" w:right="144" w:firstLine="0"/>
        <w:jc w:val="both"/>
        <w:rPr>
          <w:sz w:val="24"/>
        </w:rPr>
      </w:pPr>
      <w:r>
        <w:rPr>
          <w:sz w:val="24"/>
        </w:rPr>
        <w:t>ОУ,</w:t>
      </w:r>
      <w:r>
        <w:rPr>
          <w:sz w:val="24"/>
        </w:rPr>
        <w:t xml:space="preserve"> родители (законные представители), обеспечивающие получение общего образования в форме семейного образования, обязаны создать условия для ликвидации академической задолженности и обеспечить контроль за своевременностью её ликвидации.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097"/>
          <w:tab w:val="left" w:pos="10109"/>
        </w:tabs>
        <w:spacing w:before="200"/>
        <w:ind w:left="1097" w:hanging="611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2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0"/>
          <w:sz w:val="24"/>
        </w:rPr>
        <w:t xml:space="preserve"> </w:t>
      </w:r>
      <w:r>
        <w:rPr>
          <w:sz w:val="24"/>
        </w:rPr>
        <w:t>дело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1"/>
          <w:sz w:val="24"/>
        </w:rPr>
        <w:t xml:space="preserve"> </w:t>
      </w:r>
      <w:r>
        <w:rPr>
          <w:sz w:val="24"/>
        </w:rPr>
        <w:t>вносится</w:t>
      </w:r>
      <w:r>
        <w:rPr>
          <w:spacing w:val="11"/>
          <w:sz w:val="24"/>
        </w:rPr>
        <w:t xml:space="preserve"> </w:t>
      </w:r>
      <w:r>
        <w:rPr>
          <w:sz w:val="24"/>
        </w:rPr>
        <w:t>запись:</w:t>
      </w:r>
      <w:r>
        <w:rPr>
          <w:spacing w:val="17"/>
          <w:sz w:val="24"/>
        </w:rPr>
        <w:t xml:space="preserve"> </w:t>
      </w:r>
      <w:r>
        <w:rPr>
          <w:sz w:val="24"/>
        </w:rPr>
        <w:t>«Переведен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  <w:u w:val="single"/>
        </w:rPr>
        <w:tab/>
      </w:r>
    </w:p>
    <w:p w:rsidR="001C25EA" w:rsidRDefault="00F112A4">
      <w:pPr>
        <w:pStyle w:val="a3"/>
        <w:spacing w:before="41"/>
        <w:jc w:val="left"/>
      </w:pPr>
      <w:r>
        <w:t>класс</w:t>
      </w:r>
      <w:r>
        <w:rPr>
          <w:spacing w:val="1"/>
        </w:rPr>
        <w:t xml:space="preserve"> </w:t>
      </w:r>
      <w:r>
        <w:rPr>
          <w:spacing w:val="-2"/>
        </w:rPr>
        <w:t>условно».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032"/>
        </w:tabs>
        <w:spacing w:before="243" w:line="276" w:lineRule="auto"/>
        <w:ind w:left="426" w:right="148" w:firstLine="0"/>
        <w:jc w:val="both"/>
        <w:rPr>
          <w:sz w:val="24"/>
        </w:rPr>
      </w:pPr>
      <w:r>
        <w:rPr>
          <w:sz w:val="24"/>
        </w:rPr>
        <w:t>Обучающиеся, условно переведенные в следующий класс, в отчете на начало учебного года по форме ОШ-1 указываются в составе того класса, в который переведены условно.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025"/>
        </w:tabs>
        <w:spacing w:before="198"/>
        <w:ind w:left="1025" w:hanging="599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6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задолженности.</w:t>
      </w:r>
    </w:p>
    <w:p w:rsidR="001C25EA" w:rsidRDefault="00F112A4">
      <w:pPr>
        <w:pStyle w:val="a5"/>
        <w:numPr>
          <w:ilvl w:val="3"/>
          <w:numId w:val="10"/>
        </w:numPr>
        <w:tabs>
          <w:tab w:val="left" w:pos="1448"/>
        </w:tabs>
        <w:spacing w:before="242" w:line="276" w:lineRule="auto"/>
        <w:ind w:right="144" w:firstLine="60"/>
        <w:jc w:val="both"/>
        <w:rPr>
          <w:sz w:val="24"/>
        </w:rPr>
      </w:pPr>
      <w:r>
        <w:rPr>
          <w:sz w:val="24"/>
        </w:rPr>
        <w:t>Классные руководители своевременно информируют родителей (законных представителей) обучающихся, имеющих академическую задолженность и переведенных в следующий класс условно, о решении педагогического сов</w:t>
      </w:r>
      <w:r>
        <w:rPr>
          <w:sz w:val="24"/>
        </w:rPr>
        <w:t>ета, знакомят с настоящим Порядком, осуществляют контроль посещения обучающимися, имеющими академическую задолженность, дополнительных занятий и консультаций по предмету.</w:t>
      </w:r>
    </w:p>
    <w:p w:rsidR="001C25EA" w:rsidRDefault="00F112A4">
      <w:pPr>
        <w:pStyle w:val="a5"/>
        <w:numPr>
          <w:ilvl w:val="3"/>
          <w:numId w:val="10"/>
        </w:numPr>
        <w:tabs>
          <w:tab w:val="left" w:pos="1210"/>
        </w:tabs>
        <w:spacing w:before="202" w:line="276" w:lineRule="auto"/>
        <w:ind w:right="141" w:firstLine="0"/>
        <w:jc w:val="both"/>
        <w:rPr>
          <w:sz w:val="24"/>
        </w:rPr>
      </w:pPr>
      <w:r>
        <w:rPr>
          <w:sz w:val="24"/>
        </w:rPr>
        <w:t>Учителя-предметники организуют дополнительные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 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 консультации обучающ</w:t>
      </w:r>
      <w:r>
        <w:rPr>
          <w:sz w:val="24"/>
        </w:rPr>
        <w:t>ихся, переведенных условно, по предмету академической задолженности. Расписание дополнительных занятий и консультаций согласовывается с родителями (законными представителями) обучающихся.</w:t>
      </w:r>
    </w:p>
    <w:p w:rsidR="001C25EA" w:rsidRDefault="00F112A4">
      <w:pPr>
        <w:pStyle w:val="a5"/>
        <w:numPr>
          <w:ilvl w:val="3"/>
          <w:numId w:val="10"/>
        </w:numPr>
        <w:tabs>
          <w:tab w:val="left" w:pos="1346"/>
        </w:tabs>
        <w:spacing w:before="199" w:line="276" w:lineRule="auto"/>
        <w:ind w:right="143" w:firstLine="60"/>
        <w:jc w:val="both"/>
        <w:rPr>
          <w:sz w:val="24"/>
        </w:rPr>
      </w:pPr>
      <w:r>
        <w:rPr>
          <w:sz w:val="24"/>
        </w:rPr>
        <w:t>Руководители методических объединений учителей-предметников осуществ</w:t>
      </w:r>
      <w:r>
        <w:rPr>
          <w:sz w:val="24"/>
        </w:rPr>
        <w:t>ляют консультирование педагогов по вопросам методики обучения слабо успевающих учащихся.</w:t>
      </w:r>
    </w:p>
    <w:p w:rsidR="001C25EA" w:rsidRDefault="00F112A4">
      <w:pPr>
        <w:pStyle w:val="a5"/>
        <w:numPr>
          <w:ilvl w:val="3"/>
          <w:numId w:val="10"/>
        </w:numPr>
        <w:tabs>
          <w:tab w:val="left" w:pos="1499"/>
        </w:tabs>
        <w:spacing w:before="198" w:line="278" w:lineRule="auto"/>
        <w:ind w:right="140" w:firstLine="60"/>
        <w:jc w:val="both"/>
        <w:rPr>
          <w:sz w:val="24"/>
        </w:rPr>
      </w:pPr>
      <w:r>
        <w:rPr>
          <w:sz w:val="24"/>
        </w:rPr>
        <w:t>Администрация ОУ осуществляет контро</w:t>
      </w:r>
      <w:r>
        <w:rPr>
          <w:sz w:val="24"/>
        </w:rPr>
        <w:t xml:space="preserve">ль ликвидации академической </w:t>
      </w:r>
      <w:r>
        <w:rPr>
          <w:spacing w:val="-2"/>
          <w:sz w:val="24"/>
        </w:rPr>
        <w:t>задолженности.</w:t>
      </w:r>
    </w:p>
    <w:p w:rsidR="001C25EA" w:rsidRDefault="00F112A4">
      <w:pPr>
        <w:pStyle w:val="a5"/>
        <w:numPr>
          <w:ilvl w:val="3"/>
          <w:numId w:val="10"/>
        </w:numPr>
        <w:tabs>
          <w:tab w:val="left" w:pos="1243"/>
        </w:tabs>
        <w:spacing w:before="82" w:line="276" w:lineRule="auto"/>
        <w:ind w:right="140" w:firstLine="0"/>
        <w:jc w:val="both"/>
        <w:rPr>
          <w:sz w:val="24"/>
        </w:rPr>
      </w:pPr>
      <w:r>
        <w:rPr>
          <w:sz w:val="24"/>
        </w:rPr>
        <w:t>Обучающиеся, имеющие академическую задолженность и условно переведенные в следующий класс, вправе пройти промежуточную аттестацию по соответствующему предмету, курсу дисциплине (модулю) не более двух раз в сроки, определяемые ОУ, в пределах одного года с м</w:t>
      </w:r>
      <w:r>
        <w:rPr>
          <w:sz w:val="24"/>
        </w:rPr>
        <w:t>омента образования академической задолженности. В указанный период не включается время болезни обучающегося.</w:t>
      </w:r>
    </w:p>
    <w:p w:rsidR="001C25EA" w:rsidRDefault="00F112A4">
      <w:pPr>
        <w:pStyle w:val="a5"/>
        <w:numPr>
          <w:ilvl w:val="3"/>
          <w:numId w:val="10"/>
        </w:numPr>
        <w:tabs>
          <w:tab w:val="left" w:pos="1344"/>
        </w:tabs>
        <w:spacing w:before="201" w:line="276" w:lineRule="auto"/>
        <w:ind w:right="145" w:firstLine="0"/>
        <w:jc w:val="both"/>
        <w:rPr>
          <w:sz w:val="24"/>
        </w:rPr>
      </w:pPr>
      <w:r>
        <w:rPr>
          <w:sz w:val="24"/>
        </w:rPr>
        <w:lastRenderedPageBreak/>
        <w:t>Для проведения промежуточной аттестации во второй раз образовательной организацией создается комиссия.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104"/>
        </w:tabs>
        <w:spacing w:before="201" w:line="276" w:lineRule="auto"/>
        <w:ind w:left="426" w:right="139" w:firstLine="0"/>
        <w:jc w:val="both"/>
        <w:rPr>
          <w:sz w:val="24"/>
        </w:rPr>
      </w:pPr>
      <w:r>
        <w:rPr>
          <w:sz w:val="24"/>
        </w:rPr>
        <w:t xml:space="preserve">Не допускается взимание платы с обучающихся </w:t>
      </w:r>
      <w:r>
        <w:rPr>
          <w:sz w:val="24"/>
        </w:rPr>
        <w:t xml:space="preserve">за прохождение промежуточной </w:t>
      </w:r>
      <w:r>
        <w:rPr>
          <w:spacing w:val="-2"/>
          <w:sz w:val="24"/>
        </w:rPr>
        <w:t>аттестации.</w:t>
      </w:r>
    </w:p>
    <w:p w:rsidR="001C25EA" w:rsidRDefault="00F112A4">
      <w:pPr>
        <w:pStyle w:val="a5"/>
        <w:numPr>
          <w:ilvl w:val="2"/>
          <w:numId w:val="6"/>
        </w:numPr>
        <w:tabs>
          <w:tab w:val="left" w:pos="1174"/>
        </w:tabs>
        <w:spacing w:before="200" w:line="276" w:lineRule="auto"/>
        <w:ind w:right="147" w:firstLine="0"/>
        <w:jc w:val="both"/>
        <w:rPr>
          <w:sz w:val="24"/>
        </w:rPr>
      </w:pPr>
      <w:r>
        <w:rPr>
          <w:sz w:val="24"/>
        </w:rPr>
        <w:t>Проведение аттестации условно переведенных обучающихся при ликвидации академической задолженности.</w:t>
      </w:r>
    </w:p>
    <w:p w:rsidR="001C25EA" w:rsidRDefault="00F112A4">
      <w:pPr>
        <w:pStyle w:val="a5"/>
        <w:numPr>
          <w:ilvl w:val="3"/>
          <w:numId w:val="6"/>
        </w:numPr>
        <w:tabs>
          <w:tab w:val="left" w:pos="1206"/>
        </w:tabs>
        <w:spacing w:before="199" w:line="276" w:lineRule="auto"/>
        <w:ind w:right="143" w:firstLine="0"/>
        <w:jc w:val="both"/>
        <w:rPr>
          <w:sz w:val="24"/>
        </w:rPr>
      </w:pPr>
      <w:r>
        <w:rPr>
          <w:sz w:val="24"/>
        </w:rPr>
        <w:t>Аттестация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ОУ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 сроки, устанавливаемые ОУ исходя из фактической подготовленности обучающегося, согласованные с родителями (законными представителями) в письменной форме.</w:t>
      </w:r>
    </w:p>
    <w:p w:rsidR="001C25EA" w:rsidRDefault="00F112A4">
      <w:pPr>
        <w:pStyle w:val="a5"/>
        <w:numPr>
          <w:ilvl w:val="3"/>
          <w:numId w:val="6"/>
        </w:numPr>
        <w:tabs>
          <w:tab w:val="left" w:pos="1239"/>
        </w:tabs>
        <w:spacing w:before="200" w:line="276" w:lineRule="auto"/>
        <w:ind w:right="140" w:firstLine="0"/>
        <w:jc w:val="both"/>
        <w:rPr>
          <w:sz w:val="24"/>
        </w:rPr>
      </w:pPr>
      <w:r>
        <w:rPr>
          <w:sz w:val="24"/>
        </w:rPr>
        <w:t xml:space="preserve">Для проведения аттестации во второй раз, ОУ создается комиссия в количестве не менее двух учителей, </w:t>
      </w:r>
      <w:r>
        <w:rPr>
          <w:sz w:val="24"/>
        </w:rPr>
        <w:t>преподающих данный учебный предмет, состав которой утверждается 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ОУ.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(устно,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письменно)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 советом ОУ.</w:t>
      </w:r>
    </w:p>
    <w:p w:rsidR="001C25EA" w:rsidRDefault="00F112A4">
      <w:pPr>
        <w:pStyle w:val="a5"/>
        <w:numPr>
          <w:ilvl w:val="3"/>
          <w:numId w:val="6"/>
        </w:numPr>
        <w:tabs>
          <w:tab w:val="left" w:pos="1313"/>
        </w:tabs>
        <w:spacing w:before="202" w:line="276" w:lineRule="auto"/>
        <w:ind w:right="141" w:firstLine="60"/>
        <w:jc w:val="both"/>
        <w:rPr>
          <w:sz w:val="24"/>
        </w:rPr>
      </w:pPr>
      <w:r>
        <w:rPr>
          <w:sz w:val="24"/>
        </w:rPr>
        <w:t>Руководитель методического объединения учителей- предметников и заместитель директора, куриру</w:t>
      </w:r>
      <w:r>
        <w:rPr>
          <w:sz w:val="24"/>
        </w:rPr>
        <w:t>ющий предмет академической задолженности, готовят материал для проведения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переведенных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условно,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15"/>
          <w:sz w:val="24"/>
        </w:rPr>
        <w:t xml:space="preserve"> </w:t>
      </w:r>
      <w:r>
        <w:rPr>
          <w:sz w:val="24"/>
        </w:rPr>
        <w:t>секретность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хранения.</w:t>
      </w:r>
    </w:p>
    <w:p w:rsidR="001C25EA" w:rsidRDefault="00F112A4">
      <w:pPr>
        <w:pStyle w:val="a5"/>
        <w:numPr>
          <w:ilvl w:val="3"/>
          <w:numId w:val="6"/>
        </w:numPr>
        <w:tabs>
          <w:tab w:val="left" w:pos="1527"/>
        </w:tabs>
        <w:spacing w:before="199" w:line="276" w:lineRule="auto"/>
        <w:ind w:right="146" w:firstLine="60"/>
        <w:jc w:val="both"/>
        <w:rPr>
          <w:sz w:val="24"/>
        </w:rPr>
      </w:pPr>
      <w:r>
        <w:rPr>
          <w:sz w:val="24"/>
        </w:rPr>
        <w:t>Учителю-предметнику, проводящему аттестацию условно переведенных обучающихся, предоставляется примерный перечень вопросов и заданий, включенных в аттестационный материал, для ознакомления с ним обучающихся, ликвидирующих академическую задолженность, и их р</w:t>
      </w:r>
      <w:r>
        <w:rPr>
          <w:sz w:val="24"/>
        </w:rPr>
        <w:t>одителей (законных представителей).</w:t>
      </w:r>
    </w:p>
    <w:p w:rsidR="001C25EA" w:rsidRDefault="00F112A4">
      <w:pPr>
        <w:pStyle w:val="a5"/>
        <w:numPr>
          <w:ilvl w:val="3"/>
          <w:numId w:val="6"/>
        </w:numPr>
        <w:tabs>
          <w:tab w:val="left" w:pos="1212"/>
        </w:tabs>
        <w:spacing w:before="200" w:line="276" w:lineRule="auto"/>
        <w:ind w:right="145" w:firstLine="0"/>
        <w:jc w:val="both"/>
        <w:rPr>
          <w:sz w:val="24"/>
        </w:rPr>
      </w:pPr>
      <w:r>
        <w:rPr>
          <w:sz w:val="24"/>
        </w:rPr>
        <w:t>Аттестация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ликвидирующих академическую задолженность,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проходит по графику, утвержденному директором ОУ. В случае уважительных причин допускается перенос аттестации на другое время по согласованию с администр</w:t>
      </w:r>
      <w:r>
        <w:rPr>
          <w:sz w:val="24"/>
        </w:rPr>
        <w:t>ацией ОУ и с согласия родителей (законных представителей) обучающихся.</w:t>
      </w:r>
    </w:p>
    <w:p w:rsidR="001C25EA" w:rsidRDefault="00F112A4">
      <w:pPr>
        <w:pStyle w:val="a5"/>
        <w:numPr>
          <w:ilvl w:val="3"/>
          <w:numId w:val="6"/>
        </w:numPr>
        <w:tabs>
          <w:tab w:val="left" w:pos="1311"/>
        </w:tabs>
        <w:spacing w:before="202" w:line="276" w:lineRule="auto"/>
        <w:ind w:right="144" w:firstLine="0"/>
        <w:jc w:val="both"/>
        <w:rPr>
          <w:sz w:val="24"/>
        </w:rPr>
      </w:pPr>
      <w:r>
        <w:rPr>
          <w:sz w:val="24"/>
        </w:rPr>
        <w:t>Результат ликвидации академической задолженности оформляется протоколом, который подписывают все члены комиссии.</w:t>
      </w:r>
    </w:p>
    <w:p w:rsidR="001C25EA" w:rsidRDefault="00F112A4">
      <w:pPr>
        <w:pStyle w:val="a5"/>
        <w:numPr>
          <w:ilvl w:val="3"/>
          <w:numId w:val="6"/>
        </w:numPr>
        <w:tabs>
          <w:tab w:val="left" w:pos="1318"/>
        </w:tabs>
        <w:spacing w:before="198" w:line="276" w:lineRule="auto"/>
        <w:ind w:right="139" w:firstLine="60"/>
        <w:jc w:val="both"/>
        <w:rPr>
          <w:sz w:val="24"/>
        </w:rPr>
      </w:pPr>
      <w:r>
        <w:rPr>
          <w:sz w:val="24"/>
        </w:rPr>
        <w:t>По результатам положительной аттестации обучающегося по учебному предмет</w:t>
      </w:r>
      <w:r>
        <w:rPr>
          <w:sz w:val="24"/>
        </w:rPr>
        <w:t>у академической задолженности педагогический совет принимает решение о переводе обучающегося в класс, в который он был переведен условно.</w:t>
      </w:r>
    </w:p>
    <w:p w:rsidR="001C25EA" w:rsidRDefault="00F112A4">
      <w:pPr>
        <w:pStyle w:val="a5"/>
        <w:numPr>
          <w:ilvl w:val="3"/>
          <w:numId w:val="6"/>
        </w:numPr>
        <w:tabs>
          <w:tab w:val="left" w:pos="1270"/>
        </w:tabs>
        <w:spacing w:before="200" w:line="276" w:lineRule="auto"/>
        <w:ind w:right="139" w:firstLine="0"/>
        <w:jc w:val="both"/>
        <w:rPr>
          <w:sz w:val="24"/>
        </w:rPr>
      </w:pPr>
      <w:r>
        <w:rPr>
          <w:sz w:val="24"/>
        </w:rPr>
        <w:t>Решение педагогического совета утверждается приказом директора ОУ, который доводится до сведения, обучающегося и его р</w:t>
      </w:r>
      <w:r>
        <w:rPr>
          <w:sz w:val="24"/>
        </w:rPr>
        <w:t>одителей (законных представителей) в трехдневный срок.</w:t>
      </w:r>
    </w:p>
    <w:p w:rsidR="001C25EA" w:rsidRDefault="00F112A4">
      <w:pPr>
        <w:pStyle w:val="a5"/>
        <w:numPr>
          <w:ilvl w:val="3"/>
          <w:numId w:val="6"/>
        </w:numPr>
        <w:tabs>
          <w:tab w:val="left" w:pos="1268"/>
        </w:tabs>
        <w:spacing w:before="82" w:line="276" w:lineRule="auto"/>
        <w:ind w:right="139" w:firstLine="0"/>
        <w:jc w:val="both"/>
        <w:rPr>
          <w:sz w:val="24"/>
        </w:rPr>
      </w:pPr>
      <w:r>
        <w:rPr>
          <w:sz w:val="24"/>
        </w:rPr>
        <w:t>В классном журнале в Сводной ведомости учета успеваемости (графа «Решение педагогического совета») под записью делается запись «академическая задолженность ликвидирована, дата заседан</w:t>
      </w:r>
      <w:r>
        <w:rPr>
          <w:sz w:val="24"/>
        </w:rPr>
        <w:t>ия педагогического совета, № протокола).</w:t>
      </w:r>
    </w:p>
    <w:p w:rsidR="001C25EA" w:rsidRDefault="00F112A4">
      <w:pPr>
        <w:pStyle w:val="a5"/>
        <w:numPr>
          <w:ilvl w:val="2"/>
          <w:numId w:val="6"/>
        </w:numPr>
        <w:tabs>
          <w:tab w:val="left" w:pos="1219"/>
        </w:tabs>
        <w:spacing w:before="200" w:line="278" w:lineRule="auto"/>
        <w:ind w:right="148" w:firstLine="0"/>
        <w:jc w:val="both"/>
        <w:rPr>
          <w:sz w:val="24"/>
        </w:rPr>
      </w:pPr>
      <w:r>
        <w:rPr>
          <w:sz w:val="24"/>
        </w:rPr>
        <w:t>В случае если условно переведенный учащийся не ликвидирует в течение года академическую задолженность, он не может быть переведен в следующий класс.</w:t>
      </w:r>
    </w:p>
    <w:p w:rsidR="001C25EA" w:rsidRDefault="00F112A4">
      <w:pPr>
        <w:pStyle w:val="a5"/>
        <w:numPr>
          <w:ilvl w:val="2"/>
          <w:numId w:val="6"/>
        </w:numPr>
        <w:tabs>
          <w:tab w:val="left" w:pos="1142"/>
        </w:tabs>
        <w:spacing w:before="195" w:line="276" w:lineRule="auto"/>
        <w:ind w:right="144" w:firstLine="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z w:val="24"/>
        </w:rPr>
        <w:t xml:space="preserve">, не ликвидировавшие в установленные сроки академической задолженности с момента её </w:t>
      </w:r>
      <w:r>
        <w:rPr>
          <w:sz w:val="24"/>
        </w:rPr>
        <w:lastRenderedPageBreak/>
        <w:t>образования, по усмотрению их родителей (законных представителей) оставляются на повторное обучение, переводятся на обучение п</w:t>
      </w:r>
      <w:r>
        <w:rPr>
          <w:sz w:val="24"/>
        </w:rPr>
        <w:t>о адаптированным основным образовательным программа в соответствии с рекомендациями психолого – медико – педагогическими комиссиями либо на обучение по индивидуальному учебному плану.</w:t>
      </w:r>
    </w:p>
    <w:p w:rsidR="001C25EA" w:rsidRDefault="00F112A4">
      <w:pPr>
        <w:pStyle w:val="a5"/>
        <w:numPr>
          <w:ilvl w:val="2"/>
          <w:numId w:val="6"/>
        </w:numPr>
        <w:tabs>
          <w:tab w:val="left" w:pos="1142"/>
        </w:tabs>
        <w:spacing w:before="201" w:line="276" w:lineRule="auto"/>
        <w:ind w:right="144" w:firstLine="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 w:rsidR="003D2AF8">
        <w:rPr>
          <w:sz w:val="24"/>
        </w:rPr>
        <w:t xml:space="preserve"> образования </w:t>
      </w:r>
      <w:r>
        <w:rPr>
          <w:sz w:val="24"/>
        </w:rPr>
        <w:t xml:space="preserve">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образовательном учреждении.</w:t>
      </w:r>
    </w:p>
    <w:p w:rsidR="001C25EA" w:rsidRDefault="00F112A4">
      <w:pPr>
        <w:pStyle w:val="a5"/>
        <w:numPr>
          <w:ilvl w:val="2"/>
          <w:numId w:val="6"/>
        </w:numPr>
        <w:tabs>
          <w:tab w:val="left" w:pos="1319"/>
        </w:tabs>
        <w:spacing w:before="201" w:line="276" w:lineRule="auto"/>
        <w:ind w:right="143" w:firstLine="0"/>
        <w:jc w:val="both"/>
        <w:rPr>
          <w:sz w:val="24"/>
        </w:rPr>
      </w:pPr>
      <w:r>
        <w:rPr>
          <w:sz w:val="24"/>
        </w:rPr>
        <w:t>Начальное общее</w:t>
      </w:r>
      <w:r>
        <w:rPr>
          <w:sz w:val="24"/>
        </w:rPr>
        <w:t xml:space="preserve"> </w:t>
      </w:r>
      <w:r>
        <w:rPr>
          <w:sz w:val="24"/>
        </w:rPr>
        <w:t xml:space="preserve"> образован</w:t>
      </w:r>
      <w:r>
        <w:rPr>
          <w:sz w:val="24"/>
        </w:rPr>
        <w:t>ие являются обязательными уровнями образования. Обучающиеся, не освоившие основной образовательной программы начального общего</w:t>
      </w:r>
      <w:r>
        <w:rPr>
          <w:sz w:val="24"/>
        </w:rPr>
        <w:t xml:space="preserve"> образования, не допускаются к обучению на следующих уровнях общего образования.</w:t>
      </w:r>
    </w:p>
    <w:p w:rsidR="001C25EA" w:rsidRDefault="00F112A4">
      <w:pPr>
        <w:pStyle w:val="a5"/>
        <w:numPr>
          <w:ilvl w:val="2"/>
          <w:numId w:val="6"/>
        </w:numPr>
        <w:tabs>
          <w:tab w:val="left" w:pos="1211"/>
        </w:tabs>
        <w:spacing w:before="200" w:line="276" w:lineRule="auto"/>
        <w:ind w:right="140" w:firstLine="0"/>
        <w:jc w:val="both"/>
        <w:rPr>
          <w:sz w:val="24"/>
        </w:rPr>
      </w:pPr>
      <w:r>
        <w:rPr>
          <w:sz w:val="24"/>
        </w:rPr>
        <w:t xml:space="preserve">Обучающиеся имеют право </w:t>
      </w:r>
      <w:r>
        <w:rPr>
          <w:sz w:val="24"/>
        </w:rPr>
        <w:t>на перевод из одного класса в другой класс ОУ на основании заявления родителей (законных представителей) при наличии свободных мест. Свободные места в классе определяются исходя из расчета соблюдения нормы площади на одного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</w:t>
      </w:r>
      <w:r>
        <w:rPr>
          <w:sz w:val="24"/>
        </w:rPr>
        <w:t>ний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расстановке</w:t>
      </w:r>
      <w:r>
        <w:rPr>
          <w:spacing w:val="-8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помещениях, в том числе удаленности мест для занятий от светонесущей стены, требований к естественному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и искусственному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освещению.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 осуществляется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 приказа директора ОУ.</w:t>
      </w:r>
    </w:p>
    <w:p w:rsidR="001C25EA" w:rsidRDefault="001C25EA">
      <w:pPr>
        <w:pStyle w:val="a3"/>
        <w:ind w:left="0"/>
        <w:jc w:val="left"/>
      </w:pPr>
    </w:p>
    <w:p w:rsidR="001C25EA" w:rsidRDefault="00F112A4">
      <w:pPr>
        <w:pStyle w:val="1"/>
        <w:numPr>
          <w:ilvl w:val="1"/>
          <w:numId w:val="10"/>
        </w:numPr>
        <w:tabs>
          <w:tab w:val="left" w:pos="846"/>
        </w:tabs>
        <w:ind w:left="846" w:hanging="420"/>
        <w:jc w:val="both"/>
      </w:pPr>
      <w:r>
        <w:t>Перевод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другие</w:t>
      </w:r>
      <w:r>
        <w:rPr>
          <w:spacing w:val="-13"/>
        </w:rPr>
        <w:t xml:space="preserve"> </w:t>
      </w:r>
      <w:r>
        <w:t>о</w:t>
      </w:r>
      <w:r>
        <w:t>бщеобразовательные</w:t>
      </w:r>
      <w:r>
        <w:rPr>
          <w:spacing w:val="-13"/>
        </w:rPr>
        <w:t xml:space="preserve"> </w:t>
      </w:r>
      <w:r>
        <w:rPr>
          <w:spacing w:val="-2"/>
        </w:rPr>
        <w:t>учреждения.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232"/>
        </w:tabs>
        <w:spacing w:before="132"/>
        <w:ind w:left="426" w:right="138" w:firstLine="0"/>
        <w:jc w:val="both"/>
        <w:rPr>
          <w:sz w:val="24"/>
        </w:rPr>
      </w:pPr>
      <w:r>
        <w:rPr>
          <w:sz w:val="24"/>
        </w:rPr>
        <w:t>Перевод обучающегося из организации, осуществляющей образовательную деятельность по образовательным программам начального общего</w:t>
      </w:r>
      <w:r w:rsidR="003D2AF8">
        <w:rPr>
          <w:sz w:val="24"/>
        </w:rPr>
        <w:t>,</w:t>
      </w:r>
      <w:r>
        <w:rPr>
          <w:sz w:val="24"/>
        </w:rPr>
        <w:t xml:space="preserve"> среднего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5"/>
          <w:sz w:val="24"/>
        </w:rPr>
        <w:t xml:space="preserve"> </w:t>
      </w:r>
      <w:r>
        <w:rPr>
          <w:sz w:val="24"/>
        </w:rPr>
        <w:t>он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исходная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организация),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другие организации, осуществляющие образовательную деятельность по образовательным программам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принимающие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организации), осуществляется в следующих случаях:</w:t>
      </w:r>
    </w:p>
    <w:p w:rsidR="001C25EA" w:rsidRDefault="00F112A4">
      <w:pPr>
        <w:pStyle w:val="a3"/>
        <w:spacing w:before="1"/>
        <w:ind w:right="146"/>
      </w:pPr>
      <w:r>
        <w:t xml:space="preserve">а) по инициативе </w:t>
      </w:r>
      <w:r>
        <w:t>родителей (законных представителей) несовершеннолетнего обучающегося;</w:t>
      </w:r>
    </w:p>
    <w:p w:rsidR="001C25EA" w:rsidRDefault="00F112A4">
      <w:pPr>
        <w:pStyle w:val="a3"/>
        <w:ind w:right="137"/>
      </w:pPr>
      <w:r>
        <w:t>б)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прекращения действи</w:t>
      </w:r>
      <w:r>
        <w:t>я государственной аккредитации;</w:t>
      </w:r>
    </w:p>
    <w:p w:rsidR="001C25EA" w:rsidRDefault="00F112A4">
      <w:pPr>
        <w:pStyle w:val="a3"/>
      </w:pPr>
      <w:r>
        <w:t>в)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приостановления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лицензии.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054"/>
        </w:tabs>
        <w:spacing w:before="80"/>
        <w:ind w:left="426" w:right="137" w:firstLine="0"/>
        <w:jc w:val="both"/>
        <w:rPr>
          <w:sz w:val="24"/>
        </w:rPr>
      </w:pPr>
      <w:r>
        <w:rPr>
          <w:sz w:val="24"/>
        </w:rPr>
        <w:t>Действие настоящего Порядка не распространяется на образовательные организации, указанные в части 5 статьи 77 Федерального закона от 29 декабря 2012 г. N 273-Ф</w:t>
      </w:r>
      <w:r>
        <w:rPr>
          <w:sz w:val="24"/>
        </w:rPr>
        <w:t>З "Об образовании в Российской Федерации", специальные учебно-воспитательные образовательные организации для обучающихся с девиантным (общественно опасным) поведением,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учреждениях уголовно- исполнительной </w:t>
      </w:r>
      <w:r>
        <w:rPr>
          <w:sz w:val="24"/>
        </w:rPr>
        <w:t>системы.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092"/>
        </w:tabs>
        <w:ind w:left="426" w:right="144" w:firstLine="0"/>
        <w:jc w:val="both"/>
        <w:rPr>
          <w:sz w:val="24"/>
        </w:rPr>
      </w:pPr>
      <w:r>
        <w:rPr>
          <w:sz w:val="24"/>
        </w:rPr>
        <w:t>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</w:t>
      </w:r>
      <w:r>
        <w:rPr>
          <w:sz w:val="24"/>
        </w:rPr>
        <w:t xml:space="preserve"> согласия их родителей (законных представителей).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026"/>
        </w:tabs>
        <w:ind w:hanging="600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3"/>
          <w:sz w:val="24"/>
        </w:rPr>
        <w:t xml:space="preserve"> </w:t>
      </w:r>
      <w:r>
        <w:rPr>
          <w:sz w:val="24"/>
        </w:rPr>
        <w:t>(времени)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года.</w:t>
      </w:r>
    </w:p>
    <w:p w:rsidR="001C25EA" w:rsidRDefault="00F112A4" w:rsidP="000B3A72">
      <w:pPr>
        <w:pStyle w:val="1"/>
        <w:numPr>
          <w:ilvl w:val="1"/>
          <w:numId w:val="10"/>
        </w:numPr>
        <w:tabs>
          <w:tab w:val="left" w:pos="852"/>
        </w:tabs>
        <w:ind w:left="426" w:right="141" w:firstLine="0"/>
      </w:pPr>
      <w:r>
        <w:t>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программе,</w:t>
      </w:r>
      <w:r>
        <w:rPr>
          <w:spacing w:val="-3"/>
        </w:rPr>
        <w:t xml:space="preserve"> </w:t>
      </w:r>
      <w:r>
        <w:t>прекращения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государственной аккредитации; в случае приостано</w:t>
      </w:r>
      <w:r>
        <w:t>вления действия лицензии.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140"/>
        </w:tabs>
        <w:spacing w:line="276" w:lineRule="auto"/>
        <w:ind w:left="426" w:right="137" w:firstLine="0"/>
        <w:jc w:val="both"/>
        <w:rPr>
          <w:sz w:val="24"/>
        </w:rPr>
      </w:pPr>
      <w:r>
        <w:rPr>
          <w:sz w:val="24"/>
        </w:rPr>
        <w:t>При принятии решения о прекращении деятельности исходной организации в соответствующем</w:t>
      </w:r>
      <w:r>
        <w:rPr>
          <w:spacing w:val="-15"/>
          <w:sz w:val="24"/>
        </w:rPr>
        <w:t xml:space="preserve"> </w:t>
      </w:r>
      <w:r>
        <w:rPr>
          <w:sz w:val="24"/>
        </w:rPr>
        <w:t>распорядительном</w:t>
      </w:r>
      <w:r>
        <w:rPr>
          <w:spacing w:val="-15"/>
          <w:sz w:val="24"/>
        </w:rPr>
        <w:t xml:space="preserve"> </w:t>
      </w:r>
      <w:r>
        <w:rPr>
          <w:sz w:val="24"/>
        </w:rPr>
        <w:t>акте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-13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принимающая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организация </w:t>
      </w:r>
      <w:r>
        <w:rPr>
          <w:sz w:val="24"/>
        </w:rPr>
        <w:lastRenderedPageBreak/>
        <w:t>или перечень принимающих организаций, в которые будут переводиться обучающ</w:t>
      </w:r>
      <w:r>
        <w:rPr>
          <w:sz w:val="24"/>
        </w:rPr>
        <w:t>иеся, предоставившие необходимые письменные согласия на перевод в соответствии с п. 3.2.3. настоящего Порядка.</w:t>
      </w:r>
    </w:p>
    <w:p w:rsidR="001C25EA" w:rsidRDefault="00F112A4">
      <w:pPr>
        <w:pStyle w:val="a3"/>
        <w:spacing w:before="82" w:line="276" w:lineRule="auto"/>
        <w:ind w:right="137"/>
      </w:pPr>
      <w:r>
        <w:t>О предстоящем переводе исходная организация в случае прекращения своей деятельности обязана уведомить совершеннолетних обучающи</w:t>
      </w:r>
      <w:r>
        <w:t>хся, родителей (законных представителей) несовершеннолетних обучающихся в письменной форме или электронной форме с использованием сети Интернет, или посредством ЕПГУ, или функционала (сервисов) региональных информационных систем в течение пяти рабочих дней</w:t>
      </w:r>
      <w:r>
        <w:t xml:space="preserve"> со дня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Интернет, а также на ЕПГУ. Данное уведомление должно содержать сроки предоставлени</w:t>
      </w:r>
      <w:r>
        <w:t xml:space="preserve">я письменных согласий лиц, указанных в </w:t>
      </w:r>
      <w:hyperlink r:id="rId8" w:anchor="7DE0K8">
        <w:r>
          <w:t>п.</w:t>
        </w:r>
      </w:hyperlink>
      <w:r>
        <w:t xml:space="preserve"> </w:t>
      </w:r>
      <w:hyperlink r:id="rId9" w:anchor="7DE0K8">
        <w:r>
          <w:t>3.</w:t>
        </w:r>
      </w:hyperlink>
      <w:hyperlink r:id="rId10" w:anchor="7DE0K8">
        <w:r>
          <w:t>2.3. настоящего Порядка</w:t>
        </w:r>
      </w:hyperlink>
      <w:r>
        <w:t xml:space="preserve">, на перевод в принимающую </w:t>
      </w:r>
      <w:r>
        <w:rPr>
          <w:spacing w:val="-2"/>
        </w:rPr>
        <w:t>организацию.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021"/>
        </w:tabs>
        <w:spacing w:before="201" w:line="276" w:lineRule="auto"/>
        <w:ind w:left="426" w:right="140" w:firstLine="0"/>
        <w:jc w:val="both"/>
        <w:rPr>
          <w:sz w:val="24"/>
        </w:rPr>
      </w:pPr>
      <w:r>
        <w:rPr>
          <w:sz w:val="24"/>
        </w:rPr>
        <w:t>Исходная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-10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-7"/>
          <w:sz w:val="24"/>
        </w:rPr>
        <w:t xml:space="preserve"> </w:t>
      </w:r>
      <w:r>
        <w:rPr>
          <w:sz w:val="24"/>
        </w:rPr>
        <w:t>учредителя,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 родителей (законных представителей) несовершеннолетних обучающихся в письменной 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</w:t>
      </w:r>
      <w:r>
        <w:rPr>
          <w:sz w:val="24"/>
        </w:rPr>
        <w:t>ме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Интернет, 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ЕПГУ,</w:t>
      </w:r>
      <w:r>
        <w:rPr>
          <w:spacing w:val="-3"/>
          <w:sz w:val="24"/>
        </w:rPr>
        <w:t xml:space="preserve"> </w:t>
      </w:r>
      <w:r>
        <w:rPr>
          <w:sz w:val="24"/>
        </w:rPr>
        <w:t>или функционала (сервисов) региональных информационных систем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 w:rsidR="001C25EA" w:rsidRDefault="00F112A4">
      <w:pPr>
        <w:pStyle w:val="a3"/>
        <w:spacing w:before="201" w:line="276" w:lineRule="auto"/>
        <w:ind w:right="139"/>
      </w:pPr>
      <w:r>
        <w:t>-в случае аннулирования лицензии на осуществ</w:t>
      </w:r>
      <w:r>
        <w:t>ление образовательной деятельности - в течение пяти рабочих дней с момента вступления в законную силу решения суда;</w:t>
      </w:r>
    </w:p>
    <w:p w:rsidR="001C25EA" w:rsidRDefault="00F112A4">
      <w:pPr>
        <w:pStyle w:val="a3"/>
        <w:spacing w:before="201" w:line="276" w:lineRule="auto"/>
        <w:ind w:right="141"/>
      </w:pPr>
      <w:r>
        <w:t>-в случае приостановления действия лицензии - в течение пяти рабочих дней с момента внесения в реестр лицензий сведений, содержащих информац</w:t>
      </w:r>
      <w:r>
        <w:t>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</w:t>
      </w:r>
      <w:r>
        <w:t xml:space="preserve">бразования, решении о приостановлении действия-лицензии на осуществление образовательной </w:t>
      </w:r>
      <w:r>
        <w:rPr>
          <w:spacing w:val="-2"/>
        </w:rPr>
        <w:t>деятельности;</w:t>
      </w:r>
    </w:p>
    <w:p w:rsidR="001C25EA" w:rsidRDefault="00F112A4">
      <w:pPr>
        <w:pStyle w:val="a3"/>
        <w:spacing w:before="200" w:line="276" w:lineRule="auto"/>
        <w:ind w:right="140"/>
      </w:pPr>
      <w:r>
        <w:t>-в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лишения</w:t>
      </w:r>
      <w:r>
        <w:rPr>
          <w:spacing w:val="-15"/>
        </w:rPr>
        <w:t xml:space="preserve"> </w:t>
      </w:r>
      <w:r>
        <w:t>исходной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аккредитации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 xml:space="preserve">соответствующей образовательной программе - в течение пяти рабочих дней с момента </w:t>
      </w:r>
      <w:r>
        <w:t>внесения в реестр организаций,</w:t>
      </w:r>
      <w:r>
        <w:rPr>
          <w:spacing w:val="-15"/>
        </w:rPr>
        <w:t xml:space="preserve"> </w:t>
      </w:r>
      <w:r>
        <w:t>осуществляющих</w:t>
      </w:r>
      <w:r>
        <w:rPr>
          <w:spacing w:val="-15"/>
        </w:rPr>
        <w:t xml:space="preserve"> </w:t>
      </w:r>
      <w:r>
        <w:t>образовательную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имеющим</w:t>
      </w:r>
      <w:r>
        <w:rPr>
          <w:spacing w:val="-15"/>
        </w:rPr>
        <w:t xml:space="preserve"> </w:t>
      </w:r>
      <w:r>
        <w:t>государственную аккредитацию</w:t>
      </w:r>
      <w:r>
        <w:rPr>
          <w:spacing w:val="-15"/>
        </w:rPr>
        <w:t xml:space="preserve"> </w:t>
      </w:r>
      <w:r>
        <w:t>образовательным</w:t>
      </w:r>
      <w:r>
        <w:rPr>
          <w:spacing w:val="-15"/>
        </w:rPr>
        <w:t xml:space="preserve"> </w:t>
      </w:r>
      <w:r>
        <w:t>программам,</w:t>
      </w:r>
      <w:r>
        <w:rPr>
          <w:spacing w:val="-15"/>
        </w:rPr>
        <w:t xml:space="preserve"> </w:t>
      </w:r>
      <w:r>
        <w:t>сведений,</w:t>
      </w:r>
      <w:r>
        <w:rPr>
          <w:spacing w:val="-15"/>
        </w:rPr>
        <w:t xml:space="preserve"> </w:t>
      </w:r>
      <w:r>
        <w:t>содержащих</w:t>
      </w:r>
      <w:r>
        <w:rPr>
          <w:spacing w:val="-15"/>
        </w:rPr>
        <w:t xml:space="preserve"> </w:t>
      </w:r>
      <w:r>
        <w:t>информацию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принятом федеральным органом исполнительной власти, осуществляющим функции по к</w:t>
      </w:r>
      <w:r>
        <w:t>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исходной организации</w:t>
      </w:r>
      <w:r>
        <w:t xml:space="preserve"> государственной аккредитации полностью или по соответствующей образовательной </w:t>
      </w:r>
      <w:r>
        <w:rPr>
          <w:spacing w:val="-2"/>
        </w:rPr>
        <w:t>программе;</w:t>
      </w:r>
    </w:p>
    <w:p w:rsidR="001C25EA" w:rsidRDefault="00F112A4">
      <w:pPr>
        <w:pStyle w:val="a3"/>
        <w:spacing w:before="199" w:line="276" w:lineRule="auto"/>
        <w:ind w:right="141"/>
      </w:pPr>
      <w:r>
        <w:t>-в случае если до прекращения действия государственной аккредитации осталось менее двадцати пяти рабочих дней и у исходной организации отсутствует полученное от аккре</w:t>
      </w:r>
      <w:r>
        <w:t>дитационного</w:t>
      </w:r>
      <w:r>
        <w:rPr>
          <w:spacing w:val="-4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уведомление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 xml:space="preserve">аккредитации по соответствующей образовательной программе и прилагаемых к нему документов к рассмотрению по существу - в течение пяти рабочих дней с даты наступления указанного </w:t>
      </w:r>
      <w:r>
        <w:rPr>
          <w:spacing w:val="-2"/>
        </w:rPr>
        <w:t>случая;</w:t>
      </w:r>
    </w:p>
    <w:p w:rsidR="001C25EA" w:rsidRDefault="00F112A4">
      <w:pPr>
        <w:pStyle w:val="a3"/>
        <w:spacing w:before="82" w:line="276" w:lineRule="auto"/>
        <w:ind w:right="138"/>
      </w:pPr>
      <w:r>
        <w:lastRenderedPageBreak/>
        <w:t>- в случае отказа аккредитационного органа в государственной аккредитации исходной организации по соответствующей образовательной программе, если действие государственной</w:t>
      </w:r>
      <w:r>
        <w:rPr>
          <w:spacing w:val="-15"/>
        </w:rPr>
        <w:t xml:space="preserve"> </w:t>
      </w:r>
      <w:r>
        <w:t>аккредитации</w:t>
      </w:r>
      <w:r>
        <w:rPr>
          <w:spacing w:val="-15"/>
        </w:rPr>
        <w:t xml:space="preserve"> </w:t>
      </w:r>
      <w:r>
        <w:t>прекращено,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пяти</w:t>
      </w:r>
      <w:r>
        <w:rPr>
          <w:spacing w:val="-15"/>
        </w:rPr>
        <w:t xml:space="preserve"> </w:t>
      </w:r>
      <w:r>
        <w:t>рабочих</w:t>
      </w:r>
      <w:r>
        <w:rPr>
          <w:spacing w:val="-15"/>
        </w:rPr>
        <w:t xml:space="preserve"> </w:t>
      </w:r>
      <w:r>
        <w:t>дней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момента</w:t>
      </w:r>
      <w:r>
        <w:rPr>
          <w:spacing w:val="-15"/>
        </w:rPr>
        <w:t xml:space="preserve"> </w:t>
      </w:r>
      <w:r>
        <w:t>внесения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(далее - Реестр организаций).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085"/>
        </w:tabs>
        <w:spacing w:before="201" w:line="276" w:lineRule="auto"/>
        <w:ind w:left="426" w:right="138" w:firstLine="0"/>
        <w:jc w:val="both"/>
        <w:rPr>
          <w:sz w:val="24"/>
        </w:rPr>
      </w:pPr>
      <w:r>
        <w:rPr>
          <w:sz w:val="24"/>
        </w:rPr>
        <w:t>Учредитель, за исключением случая, указанно</w:t>
      </w:r>
      <w:r>
        <w:rPr>
          <w:sz w:val="24"/>
        </w:rPr>
        <w:t>го в п.п. 3.4.1. настоящего Порядка, осуществляет выбор принимающих организаций с использованием:</w:t>
      </w:r>
    </w:p>
    <w:p w:rsidR="001C25EA" w:rsidRDefault="00F112A4">
      <w:pPr>
        <w:pStyle w:val="a5"/>
        <w:numPr>
          <w:ilvl w:val="0"/>
          <w:numId w:val="3"/>
        </w:numPr>
        <w:tabs>
          <w:tab w:val="left" w:pos="593"/>
        </w:tabs>
        <w:spacing w:before="200" w:line="276" w:lineRule="auto"/>
        <w:ind w:right="142" w:firstLine="0"/>
        <w:jc w:val="left"/>
        <w:rPr>
          <w:sz w:val="24"/>
        </w:rPr>
      </w:pPr>
      <w:r>
        <w:rPr>
          <w:sz w:val="24"/>
        </w:rPr>
        <w:t>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:rsidR="001C25EA" w:rsidRDefault="00F112A4">
      <w:pPr>
        <w:pStyle w:val="a5"/>
        <w:numPr>
          <w:ilvl w:val="0"/>
          <w:numId w:val="3"/>
        </w:numPr>
        <w:tabs>
          <w:tab w:val="left" w:pos="564"/>
        </w:tabs>
        <w:spacing w:before="201"/>
        <w:ind w:left="564" w:hanging="138"/>
        <w:jc w:val="left"/>
        <w:rPr>
          <w:sz w:val="24"/>
        </w:rPr>
      </w:pPr>
      <w:r>
        <w:rPr>
          <w:sz w:val="24"/>
        </w:rPr>
        <w:t>сведений,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-2"/>
          <w:sz w:val="24"/>
        </w:rPr>
        <w:t xml:space="preserve"> организаций.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025"/>
        </w:tabs>
        <w:spacing w:before="238"/>
        <w:ind w:left="1025" w:hanging="599"/>
        <w:jc w:val="both"/>
        <w:rPr>
          <w:sz w:val="24"/>
        </w:rPr>
      </w:pPr>
      <w:r>
        <w:rPr>
          <w:sz w:val="24"/>
        </w:rPr>
        <w:t>Учредитель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запрашивает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организации,</w:t>
      </w:r>
    </w:p>
    <w:p w:rsidR="001C25EA" w:rsidRDefault="00F112A4">
      <w:pPr>
        <w:pStyle w:val="a3"/>
        <w:spacing w:line="242" w:lineRule="auto"/>
        <w:jc w:val="left"/>
      </w:pPr>
      <w:r>
        <w:t>осуществляющие</w:t>
      </w:r>
      <w:r>
        <w:rPr>
          <w:spacing w:val="-9"/>
        </w:rPr>
        <w:t xml:space="preserve"> </w:t>
      </w:r>
      <w:r>
        <w:t>образовательную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соответствующим</w:t>
      </w:r>
      <w:r>
        <w:rPr>
          <w:spacing w:val="-7"/>
        </w:rPr>
        <w:t xml:space="preserve"> </w:t>
      </w:r>
      <w:r>
        <w:t>образовательным программам, о возможности перевода в них обучающихся.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018"/>
        </w:tabs>
        <w:spacing w:before="254" w:line="276" w:lineRule="auto"/>
        <w:ind w:left="426" w:right="137" w:firstLine="0"/>
        <w:jc w:val="both"/>
        <w:rPr>
          <w:sz w:val="24"/>
        </w:rPr>
      </w:pPr>
      <w:r>
        <w:rPr>
          <w:sz w:val="24"/>
        </w:rPr>
        <w:t>Руководители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казанных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ими</w:t>
      </w:r>
      <w:r>
        <w:rPr>
          <w:spacing w:val="-11"/>
          <w:sz w:val="24"/>
        </w:rPr>
        <w:t xml:space="preserve"> </w:t>
      </w:r>
      <w:r>
        <w:rPr>
          <w:sz w:val="24"/>
        </w:rPr>
        <w:t>лица</w:t>
      </w:r>
      <w:r>
        <w:rPr>
          <w:spacing w:val="-1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течение десяти рабочих дней с момента получения соответствующего запроса письменно или в электронной форме с использованием сети Интернет, или посредством ЕПГУ, или функционала (сервисов) региональных информационных систем проинформировать о возможности пе</w:t>
      </w:r>
      <w:r>
        <w:rPr>
          <w:sz w:val="24"/>
        </w:rPr>
        <w:t>ревода обучающихся.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059"/>
        </w:tabs>
        <w:spacing w:before="199" w:line="276" w:lineRule="auto"/>
        <w:ind w:left="426" w:right="139" w:firstLine="0"/>
        <w:jc w:val="both"/>
        <w:rPr>
          <w:sz w:val="24"/>
        </w:rPr>
      </w:pPr>
      <w:r>
        <w:rPr>
          <w:sz w:val="24"/>
        </w:rPr>
        <w:t>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</w:t>
      </w:r>
      <w:r>
        <w:rPr>
          <w:sz w:val="24"/>
        </w:rPr>
        <w:t>бучающихся из исходной организации, а также о сроках предоставления заявлений лиц, указанных в п.п. 3.2.3. настоящего Порядка, на перевод в принимающую организацию. Указанная информация доводится в течение десяти рабочих дней с момента ее получения и включ</w:t>
      </w:r>
      <w:r>
        <w:rPr>
          <w:sz w:val="24"/>
        </w:rPr>
        <w:t xml:space="preserve">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</w:t>
      </w:r>
      <w:r>
        <w:rPr>
          <w:spacing w:val="-4"/>
          <w:sz w:val="24"/>
        </w:rPr>
        <w:t>мест.</w:t>
      </w:r>
    </w:p>
    <w:p w:rsidR="001C25EA" w:rsidRDefault="003D2AF8">
      <w:pPr>
        <w:pStyle w:val="a5"/>
        <w:numPr>
          <w:ilvl w:val="2"/>
          <w:numId w:val="10"/>
        </w:numPr>
        <w:tabs>
          <w:tab w:val="left" w:pos="1251"/>
        </w:tabs>
        <w:spacing w:before="202" w:line="276" w:lineRule="auto"/>
        <w:ind w:left="426" w:right="140" w:firstLine="0"/>
        <w:jc w:val="both"/>
        <w:rPr>
          <w:sz w:val="24"/>
        </w:rPr>
      </w:pPr>
      <w:r>
        <w:rPr>
          <w:sz w:val="24"/>
        </w:rPr>
        <w:t>Р</w:t>
      </w:r>
      <w:r w:rsidR="00F112A4">
        <w:rPr>
          <w:sz w:val="24"/>
        </w:rPr>
        <w:t>одители (законные представители) несовершеннолетнего обучающегося указывают в письменном согласии принимающую организацию из перечня организаций, предложенных учредителем исходной организации.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066"/>
        </w:tabs>
        <w:spacing w:before="200" w:line="276" w:lineRule="auto"/>
        <w:ind w:left="426" w:right="137" w:firstLine="0"/>
        <w:jc w:val="both"/>
        <w:rPr>
          <w:sz w:val="24"/>
        </w:rPr>
      </w:pPr>
      <w:r>
        <w:rPr>
          <w:sz w:val="24"/>
        </w:rPr>
        <w:t>После получения соответствующ</w:t>
      </w:r>
      <w:r>
        <w:rPr>
          <w:sz w:val="24"/>
        </w:rPr>
        <w:t>их письменных согласий лиц, указанных в п. 3.2.3. настоящего Порядка, исходная организация издает приказ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</w:t>
      </w:r>
      <w:r>
        <w:rPr>
          <w:sz w:val="24"/>
        </w:rPr>
        <w:t>улирование лицензии, лишение организации государственной аккредитации по соответствующей образовательной программе, прекращение действия государственной аккредитации).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109"/>
        </w:tabs>
        <w:spacing w:before="198" w:line="276" w:lineRule="auto"/>
        <w:ind w:left="426" w:right="140" w:firstLine="0"/>
        <w:jc w:val="both"/>
        <w:rPr>
          <w:sz w:val="24"/>
        </w:rPr>
      </w:pPr>
      <w:r>
        <w:rPr>
          <w:sz w:val="24"/>
        </w:rPr>
        <w:t>Исходная организация передает в принимающую организацию списочный состав обучающихся,</w:t>
      </w:r>
      <w:r>
        <w:rPr>
          <w:spacing w:val="-15"/>
          <w:sz w:val="24"/>
        </w:rPr>
        <w:t xml:space="preserve"> </w:t>
      </w:r>
      <w:r>
        <w:rPr>
          <w:sz w:val="24"/>
        </w:rPr>
        <w:t>ко</w:t>
      </w:r>
      <w:r>
        <w:rPr>
          <w:sz w:val="24"/>
        </w:rPr>
        <w:t>пии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5"/>
          <w:sz w:val="24"/>
        </w:rPr>
        <w:t xml:space="preserve"> </w:t>
      </w:r>
      <w:r>
        <w:rPr>
          <w:sz w:val="24"/>
        </w:rPr>
        <w:t>лиц,</w:t>
      </w:r>
      <w:r>
        <w:rPr>
          <w:spacing w:val="-15"/>
          <w:sz w:val="24"/>
        </w:rPr>
        <w:t xml:space="preserve"> </w:t>
      </w:r>
      <w:r>
        <w:rPr>
          <w:sz w:val="24"/>
        </w:rPr>
        <w:t>указанных в п. 3.2.3. настоящего Порядка, личные дела обучающихся.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274"/>
        </w:tabs>
        <w:spacing w:before="80"/>
        <w:ind w:left="426" w:right="144" w:firstLine="0"/>
        <w:jc w:val="both"/>
        <w:rPr>
          <w:sz w:val="24"/>
        </w:rPr>
      </w:pPr>
      <w:r>
        <w:rPr>
          <w:sz w:val="24"/>
        </w:rPr>
        <w:t>На основании представленных документов принимающая организация издает распорядительный акт о зачислении обучаю</w:t>
      </w:r>
      <w:r>
        <w:rPr>
          <w:sz w:val="24"/>
        </w:rPr>
        <w:t xml:space="preserve">щихся в принимающую организацию в порядке перевода в связи с прекращением деятельности исходной организации, аннулированием </w:t>
      </w:r>
      <w:r>
        <w:rPr>
          <w:sz w:val="24"/>
        </w:rPr>
        <w:lastRenderedPageBreak/>
        <w:t>лицензии, приостановлением действия лицензии, лишением исходной организации государственной аккредитации по соответствующей образова</w:t>
      </w:r>
      <w:r>
        <w:rPr>
          <w:sz w:val="24"/>
        </w:rPr>
        <w:t>тельной программе, прекращением действия государственной аккредитации.</w:t>
      </w:r>
    </w:p>
    <w:p w:rsidR="001C25EA" w:rsidRDefault="00F112A4">
      <w:pPr>
        <w:pStyle w:val="a3"/>
        <w:spacing w:before="257"/>
        <w:ind w:right="137"/>
      </w:pPr>
      <w:r>
        <w:t>В</w:t>
      </w:r>
      <w:r>
        <w:rPr>
          <w:spacing w:val="-13"/>
        </w:rPr>
        <w:t xml:space="preserve"> </w:t>
      </w:r>
      <w:r>
        <w:t>распорядительном</w:t>
      </w:r>
      <w:r>
        <w:rPr>
          <w:spacing w:val="-12"/>
        </w:rPr>
        <w:t xml:space="preserve"> </w:t>
      </w:r>
      <w:r>
        <w:t>акте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зачислении</w:t>
      </w:r>
      <w:r>
        <w:rPr>
          <w:spacing w:val="-11"/>
        </w:rPr>
        <w:t xml:space="preserve"> </w:t>
      </w:r>
      <w:r>
        <w:t>делается</w:t>
      </w:r>
      <w:r>
        <w:rPr>
          <w:spacing w:val="-12"/>
        </w:rPr>
        <w:t xml:space="preserve"> </w:t>
      </w:r>
      <w:r>
        <w:t>запись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зачислении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порядке перевода с указанием исходной организации, в которой он обучался до перевода, класса, формы обуч</w:t>
      </w:r>
      <w:r>
        <w:t>ения.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157"/>
        </w:tabs>
        <w:spacing w:before="254"/>
        <w:ind w:left="426" w:right="137" w:firstLine="0"/>
        <w:jc w:val="both"/>
        <w:rPr>
          <w:sz w:val="24"/>
        </w:rPr>
      </w:pPr>
      <w:r>
        <w:rPr>
          <w:sz w:val="24"/>
        </w:rPr>
        <w:t>В принимающей организации на основании переданных личных дел на обучающихся формируются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дела,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выписку</w:t>
      </w:r>
      <w:r>
        <w:rPr>
          <w:spacing w:val="-7"/>
          <w:sz w:val="24"/>
        </w:rPr>
        <w:t xml:space="preserve"> </w:t>
      </w:r>
      <w:r>
        <w:rPr>
          <w:sz w:val="24"/>
        </w:rPr>
        <w:t>из 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зачислении в порядке перевода, соответствующие письменные согласия лиц, указанных в п. 3.2.3. насто</w:t>
      </w:r>
      <w:r>
        <w:rPr>
          <w:sz w:val="24"/>
        </w:rPr>
        <w:t>ящего Порядка.</w:t>
      </w:r>
    </w:p>
    <w:p w:rsidR="001C25EA" w:rsidRDefault="001C25EA">
      <w:pPr>
        <w:pStyle w:val="a3"/>
        <w:spacing w:before="8"/>
        <w:ind w:left="0"/>
        <w:jc w:val="left"/>
      </w:pPr>
    </w:p>
    <w:p w:rsidR="001C25EA" w:rsidRDefault="00F112A4">
      <w:pPr>
        <w:pStyle w:val="1"/>
        <w:numPr>
          <w:ilvl w:val="1"/>
          <w:numId w:val="10"/>
        </w:numPr>
        <w:tabs>
          <w:tab w:val="left" w:pos="846"/>
        </w:tabs>
        <w:ind w:left="846" w:hanging="420"/>
        <w:jc w:val="both"/>
      </w:pPr>
      <w:r>
        <w:t>Порядок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отчисления</w:t>
      </w:r>
      <w:r>
        <w:rPr>
          <w:spacing w:val="-5"/>
        </w:rPr>
        <w:t xml:space="preserve"> </w:t>
      </w:r>
      <w:r>
        <w:rPr>
          <w:spacing w:val="-2"/>
        </w:rPr>
        <w:t>обучающихся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380"/>
        </w:tabs>
        <w:spacing w:before="130"/>
        <w:ind w:left="426" w:right="146" w:firstLine="60"/>
        <w:jc w:val="both"/>
        <w:rPr>
          <w:sz w:val="24"/>
        </w:rPr>
      </w:pPr>
      <w:r>
        <w:rPr>
          <w:sz w:val="24"/>
        </w:rPr>
        <w:t xml:space="preserve">Образовательные отношения прекращаются в связи с отчислением обучающего из </w:t>
      </w:r>
      <w:r>
        <w:rPr>
          <w:spacing w:val="-2"/>
          <w:sz w:val="24"/>
        </w:rPr>
        <w:t>школы: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085"/>
        </w:tabs>
        <w:ind w:left="1085" w:hanging="599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(завершением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обучения);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085"/>
        </w:tabs>
        <w:ind w:left="1085" w:hanging="599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прекращены</w:t>
      </w:r>
      <w:r>
        <w:rPr>
          <w:spacing w:val="-7"/>
          <w:sz w:val="24"/>
        </w:rPr>
        <w:t xml:space="preserve"> </w:t>
      </w:r>
      <w:r>
        <w:rPr>
          <w:sz w:val="24"/>
        </w:rPr>
        <w:t>досрочно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251"/>
        </w:tabs>
        <w:ind w:left="426" w:right="142" w:firstLine="60"/>
        <w:jc w:val="both"/>
        <w:rPr>
          <w:sz w:val="24"/>
        </w:rPr>
      </w:pPr>
      <w:r>
        <w:rPr>
          <w:sz w:val="24"/>
        </w:rPr>
        <w:t xml:space="preserve">По инициативе </w:t>
      </w:r>
      <w:r>
        <w:rPr>
          <w:sz w:val="24"/>
        </w:rPr>
        <w:t xml:space="preserve"> родителей (законных представителей) несовершеннолетнего обучающегося, в том числе в случае перевода </w:t>
      </w:r>
      <w:r>
        <w:rPr>
          <w:spacing w:val="-2"/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продолжения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другую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организацию, </w:t>
      </w:r>
      <w:r>
        <w:rPr>
          <w:sz w:val="24"/>
        </w:rPr>
        <w:t>о</w:t>
      </w:r>
      <w:r>
        <w:rPr>
          <w:sz w:val="24"/>
        </w:rPr>
        <w:t>существляющую образовательную деятельность;</w:t>
      </w:r>
    </w:p>
    <w:p w:rsidR="001C25EA" w:rsidRDefault="00F112A4">
      <w:pPr>
        <w:pStyle w:val="a5"/>
        <w:numPr>
          <w:ilvl w:val="3"/>
          <w:numId w:val="10"/>
        </w:numPr>
        <w:tabs>
          <w:tab w:val="left" w:pos="1297"/>
        </w:tabs>
        <w:spacing w:before="1"/>
        <w:ind w:right="143" w:firstLine="0"/>
        <w:jc w:val="both"/>
        <w:rPr>
          <w:sz w:val="24"/>
        </w:rPr>
      </w:pPr>
      <w:r>
        <w:rPr>
          <w:sz w:val="24"/>
        </w:rPr>
        <w:t>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</w:t>
      </w:r>
      <w:r>
        <w:rPr>
          <w:spacing w:val="-2"/>
          <w:sz w:val="24"/>
        </w:rPr>
        <w:t>деятельность</w:t>
      </w:r>
      <w:r>
        <w:rPr>
          <w:spacing w:val="-2"/>
          <w:sz w:val="24"/>
        </w:rPr>
        <w:t>.</w:t>
      </w:r>
    </w:p>
    <w:p w:rsidR="001C25EA" w:rsidRDefault="00F112A4">
      <w:pPr>
        <w:pStyle w:val="a3"/>
        <w:spacing w:before="1"/>
        <w:ind w:right="144"/>
      </w:pPr>
      <w:r>
        <w:t>3.5.5.4 Обучающийся, родители (законные представители) несовершеннолетнего обучающегося</w:t>
      </w:r>
      <w:r>
        <w:rPr>
          <w:spacing w:val="-12"/>
        </w:rPr>
        <w:t xml:space="preserve"> </w:t>
      </w:r>
      <w:r>
        <w:t>вправе</w:t>
      </w:r>
      <w:r>
        <w:rPr>
          <w:spacing w:val="-15"/>
        </w:rPr>
        <w:t xml:space="preserve"> </w:t>
      </w:r>
      <w:r>
        <w:t>обжаловать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комиссию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урегулированию</w:t>
      </w:r>
      <w:r>
        <w:rPr>
          <w:spacing w:val="-13"/>
        </w:rPr>
        <w:t xml:space="preserve"> </w:t>
      </w:r>
      <w:r>
        <w:t>споров</w:t>
      </w:r>
      <w:r>
        <w:rPr>
          <w:spacing w:val="-14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участниками образовательных</w:t>
      </w:r>
      <w:r>
        <w:rPr>
          <w:spacing w:val="38"/>
        </w:rPr>
        <w:t xml:space="preserve">  </w:t>
      </w:r>
      <w:r>
        <w:t>отношений</w:t>
      </w:r>
      <w:r>
        <w:rPr>
          <w:spacing w:val="80"/>
          <w:w w:val="150"/>
        </w:rPr>
        <w:t xml:space="preserve"> </w:t>
      </w:r>
      <w:r>
        <w:t>меры</w:t>
      </w:r>
      <w:r>
        <w:rPr>
          <w:spacing w:val="80"/>
          <w:w w:val="150"/>
        </w:rPr>
        <w:t xml:space="preserve"> </w:t>
      </w:r>
      <w:r>
        <w:t>дисциплинарного</w:t>
      </w:r>
      <w:r>
        <w:rPr>
          <w:spacing w:val="80"/>
          <w:w w:val="150"/>
        </w:rPr>
        <w:t xml:space="preserve"> </w:t>
      </w:r>
      <w:r>
        <w:t>взыскания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применение</w:t>
      </w:r>
      <w:r>
        <w:rPr>
          <w:spacing w:val="80"/>
          <w:w w:val="150"/>
        </w:rPr>
        <w:t xml:space="preserve"> </w:t>
      </w:r>
      <w:r>
        <w:t>к</w:t>
      </w:r>
    </w:p>
    <w:p w:rsidR="001C25EA" w:rsidRDefault="00F112A4">
      <w:pPr>
        <w:pStyle w:val="a3"/>
        <w:spacing w:before="80"/>
        <w:jc w:val="left"/>
      </w:pPr>
      <w:r>
        <w:rPr>
          <w:spacing w:val="-2"/>
        </w:rPr>
        <w:t>обучающемуся.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124"/>
        </w:tabs>
        <w:ind w:left="426" w:right="144" w:firstLine="60"/>
        <w:jc w:val="both"/>
        <w:rPr>
          <w:sz w:val="24"/>
        </w:rPr>
      </w:pPr>
      <w:r>
        <w:rPr>
          <w:sz w:val="24"/>
        </w:rPr>
        <w:t>По обстоятельствам, не зависящим от воли обучающегося или родителей (законных 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ОУ,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ликвидации </w:t>
      </w:r>
      <w:r>
        <w:rPr>
          <w:spacing w:val="-4"/>
          <w:sz w:val="24"/>
        </w:rPr>
        <w:t>ОУ.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021"/>
        </w:tabs>
        <w:ind w:left="426" w:right="145" w:firstLine="0"/>
        <w:jc w:val="both"/>
        <w:rPr>
          <w:sz w:val="24"/>
        </w:rPr>
      </w:pPr>
      <w:r>
        <w:rPr>
          <w:sz w:val="24"/>
        </w:rPr>
        <w:t>Досрочное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4"/>
          <w:sz w:val="24"/>
        </w:rPr>
        <w:t xml:space="preserve"> </w:t>
      </w:r>
      <w:r>
        <w:rPr>
          <w:sz w:val="24"/>
        </w:rPr>
        <w:t>или родителей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5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собой возникновение каких-либо дополнительных, в том числе материальных, обязательств указанного обучающегося перед ОУ, если иное не предусмотрено федеральными законами.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044"/>
        </w:tabs>
        <w:ind w:left="426" w:right="142" w:firstLine="0"/>
        <w:jc w:val="both"/>
        <w:rPr>
          <w:sz w:val="24"/>
        </w:rPr>
      </w:pPr>
      <w:r>
        <w:rPr>
          <w:sz w:val="24"/>
        </w:rPr>
        <w:t>Основанием для прекращения образовательных отношений является приказ директора ОУ об о</w:t>
      </w:r>
      <w:r>
        <w:rPr>
          <w:sz w:val="24"/>
        </w:rPr>
        <w:t xml:space="preserve">тчислении обучающегося из образовательного учреждения. Права и обязанности обучающегося, предусмотренные законодательством об образовании и локальными нормативными актами ОУ, прекращаются с даты его отчисления из образовательного </w:t>
      </w:r>
      <w:r>
        <w:rPr>
          <w:spacing w:val="-2"/>
          <w:sz w:val="24"/>
        </w:rPr>
        <w:t>учреждения.</w:t>
      </w:r>
    </w:p>
    <w:p w:rsidR="001C25EA" w:rsidRDefault="00F112A4">
      <w:pPr>
        <w:pStyle w:val="a5"/>
        <w:numPr>
          <w:ilvl w:val="2"/>
          <w:numId w:val="10"/>
        </w:numPr>
        <w:tabs>
          <w:tab w:val="left" w:pos="1080"/>
        </w:tabs>
        <w:spacing w:before="1"/>
        <w:ind w:left="426" w:right="140" w:firstLine="0"/>
        <w:jc w:val="both"/>
        <w:rPr>
          <w:sz w:val="24"/>
        </w:rPr>
      </w:pPr>
      <w:r>
        <w:rPr>
          <w:sz w:val="24"/>
        </w:rPr>
        <w:t xml:space="preserve">При досрочном </w:t>
      </w:r>
      <w:r>
        <w:rPr>
          <w:sz w:val="24"/>
        </w:rPr>
        <w:t>прекращении образовательных отношений ОУ в трехдневный срок после</w:t>
      </w:r>
      <w:r>
        <w:rPr>
          <w:spacing w:val="-15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2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-10"/>
          <w:sz w:val="24"/>
        </w:rPr>
        <w:t xml:space="preserve"> </w:t>
      </w:r>
      <w:r>
        <w:rPr>
          <w:sz w:val="24"/>
        </w:rPr>
        <w:t>лицу,</w:t>
      </w:r>
      <w:r>
        <w:rPr>
          <w:spacing w:val="-11"/>
          <w:sz w:val="24"/>
        </w:rPr>
        <w:t xml:space="preserve"> </w:t>
      </w:r>
      <w:r>
        <w:rPr>
          <w:sz w:val="24"/>
        </w:rPr>
        <w:t>отчисленному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из образовательного учреждения, справку об обучении в соответствии с частью 12 ст.60 Федерального закона от 29.</w:t>
      </w:r>
      <w:r>
        <w:rPr>
          <w:sz w:val="24"/>
        </w:rPr>
        <w:t>12.2012 №273-ФЗ «Об образовании в Российской Федерации».</w:t>
      </w:r>
    </w:p>
    <w:p w:rsidR="001C25EA" w:rsidRDefault="001C25EA">
      <w:pPr>
        <w:pStyle w:val="a3"/>
        <w:spacing w:before="5"/>
        <w:ind w:left="0"/>
        <w:jc w:val="left"/>
      </w:pPr>
    </w:p>
    <w:p w:rsidR="001C25EA" w:rsidRDefault="00F112A4">
      <w:pPr>
        <w:pStyle w:val="1"/>
        <w:numPr>
          <w:ilvl w:val="1"/>
          <w:numId w:val="2"/>
        </w:numPr>
        <w:tabs>
          <w:tab w:val="left" w:pos="846"/>
        </w:tabs>
        <w:jc w:val="both"/>
      </w:pPr>
      <w:r>
        <w:t>Порядок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восстановления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:rsidR="001C25EA" w:rsidRDefault="00F112A4">
      <w:pPr>
        <w:pStyle w:val="a5"/>
        <w:numPr>
          <w:ilvl w:val="2"/>
          <w:numId w:val="2"/>
        </w:numPr>
        <w:tabs>
          <w:tab w:val="left" w:pos="966"/>
        </w:tabs>
        <w:spacing w:before="271"/>
        <w:ind w:right="141" w:firstLine="0"/>
        <w:jc w:val="both"/>
        <w:rPr>
          <w:sz w:val="24"/>
        </w:rPr>
      </w:pPr>
      <w:r>
        <w:rPr>
          <w:sz w:val="24"/>
        </w:rPr>
        <w:t xml:space="preserve">Восстановление </w:t>
      </w:r>
      <w:r w:rsidR="003D2AF8">
        <w:rPr>
          <w:sz w:val="24"/>
        </w:rPr>
        <w:t xml:space="preserve">по </w:t>
      </w:r>
      <w:r>
        <w:rPr>
          <w:spacing w:val="-2"/>
          <w:sz w:val="24"/>
        </w:rPr>
        <w:t>инициативе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</w:t>
      </w:r>
      <w:r>
        <w:rPr>
          <w:spacing w:val="-2"/>
          <w:sz w:val="24"/>
        </w:rPr>
        <w:t xml:space="preserve">телей (законных </w:t>
      </w:r>
      <w:r>
        <w:rPr>
          <w:sz w:val="24"/>
        </w:rPr>
        <w:t>представителей) несовершеннолетнего обучающегося, проводится в соответствии с Правилами приема обучающихся в образовательное учреждение.</w:t>
      </w:r>
    </w:p>
    <w:p w:rsidR="001C25EA" w:rsidRDefault="001C25EA">
      <w:pPr>
        <w:pStyle w:val="a3"/>
        <w:ind w:left="0"/>
        <w:jc w:val="left"/>
      </w:pPr>
      <w:bookmarkStart w:id="0" w:name="_GoBack"/>
      <w:bookmarkEnd w:id="0"/>
    </w:p>
    <w:p w:rsidR="001C25EA" w:rsidRDefault="00F112A4" w:rsidP="000B3A72">
      <w:pPr>
        <w:pStyle w:val="1"/>
        <w:tabs>
          <w:tab w:val="left" w:pos="3758"/>
        </w:tabs>
        <w:spacing w:before="1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положения.</w:t>
      </w:r>
    </w:p>
    <w:p w:rsidR="001C25EA" w:rsidRPr="000B3A72" w:rsidRDefault="00F112A4" w:rsidP="000B3A72">
      <w:pPr>
        <w:tabs>
          <w:tab w:val="left" w:pos="990"/>
        </w:tabs>
        <w:spacing w:before="235" w:line="276" w:lineRule="auto"/>
        <w:ind w:right="138"/>
        <w:rPr>
          <w:sz w:val="24"/>
        </w:rPr>
      </w:pPr>
      <w:r w:rsidRPr="000B3A72">
        <w:rPr>
          <w:sz w:val="24"/>
        </w:rPr>
        <w:t>Настоящий порядок является локальным нормативным актом, принимается на Педагогическом</w:t>
      </w:r>
      <w:r w:rsidRPr="000B3A72">
        <w:rPr>
          <w:spacing w:val="-15"/>
          <w:sz w:val="24"/>
        </w:rPr>
        <w:t xml:space="preserve"> </w:t>
      </w:r>
      <w:r w:rsidRPr="000B3A72">
        <w:rPr>
          <w:sz w:val="24"/>
        </w:rPr>
        <w:t>совете</w:t>
      </w:r>
      <w:r w:rsidRPr="000B3A72">
        <w:rPr>
          <w:spacing w:val="-15"/>
          <w:sz w:val="24"/>
        </w:rPr>
        <w:t xml:space="preserve"> </w:t>
      </w:r>
      <w:r w:rsidRPr="000B3A72">
        <w:rPr>
          <w:sz w:val="24"/>
        </w:rPr>
        <w:t>ОУ,</w:t>
      </w:r>
      <w:r w:rsidRPr="000B3A72">
        <w:rPr>
          <w:spacing w:val="-15"/>
          <w:sz w:val="24"/>
        </w:rPr>
        <w:t xml:space="preserve"> </w:t>
      </w:r>
      <w:r w:rsidRPr="000B3A72">
        <w:rPr>
          <w:sz w:val="24"/>
        </w:rPr>
        <w:t>согласовыва</w:t>
      </w:r>
      <w:r w:rsidRPr="000B3A72">
        <w:rPr>
          <w:sz w:val="24"/>
        </w:rPr>
        <w:t>ется</w:t>
      </w:r>
      <w:r w:rsidRPr="000B3A72">
        <w:rPr>
          <w:spacing w:val="-15"/>
          <w:sz w:val="24"/>
        </w:rPr>
        <w:t xml:space="preserve"> </w:t>
      </w:r>
      <w:r w:rsidRPr="000B3A72">
        <w:rPr>
          <w:sz w:val="24"/>
        </w:rPr>
        <w:t>Управляющим</w:t>
      </w:r>
      <w:r w:rsidRPr="000B3A72">
        <w:rPr>
          <w:spacing w:val="-15"/>
          <w:sz w:val="24"/>
        </w:rPr>
        <w:t xml:space="preserve"> </w:t>
      </w:r>
      <w:r w:rsidRPr="000B3A72">
        <w:rPr>
          <w:sz w:val="24"/>
        </w:rPr>
        <w:t>советом</w:t>
      </w:r>
      <w:r w:rsidRPr="000B3A72">
        <w:rPr>
          <w:spacing w:val="-15"/>
          <w:sz w:val="24"/>
        </w:rPr>
        <w:t xml:space="preserve"> </w:t>
      </w:r>
      <w:r w:rsidRPr="000B3A72">
        <w:rPr>
          <w:sz w:val="24"/>
        </w:rPr>
        <w:t>и</w:t>
      </w:r>
      <w:r w:rsidRPr="000B3A72">
        <w:rPr>
          <w:spacing w:val="-15"/>
          <w:sz w:val="24"/>
        </w:rPr>
        <w:t xml:space="preserve"> </w:t>
      </w:r>
      <w:r w:rsidRPr="000B3A72">
        <w:rPr>
          <w:sz w:val="24"/>
        </w:rPr>
        <w:t>утверждается</w:t>
      </w:r>
      <w:r w:rsidRPr="000B3A72">
        <w:rPr>
          <w:spacing w:val="-15"/>
          <w:sz w:val="24"/>
        </w:rPr>
        <w:t xml:space="preserve"> </w:t>
      </w:r>
      <w:r w:rsidRPr="000B3A72">
        <w:rPr>
          <w:sz w:val="24"/>
        </w:rPr>
        <w:t xml:space="preserve">приказом </w:t>
      </w:r>
      <w:r w:rsidRPr="000B3A72">
        <w:rPr>
          <w:spacing w:val="-2"/>
          <w:sz w:val="24"/>
        </w:rPr>
        <w:t>директора.</w:t>
      </w:r>
    </w:p>
    <w:p w:rsidR="001C25EA" w:rsidRPr="000B3A72" w:rsidRDefault="00F112A4" w:rsidP="000B3A72">
      <w:pPr>
        <w:tabs>
          <w:tab w:val="left" w:pos="881"/>
        </w:tabs>
        <w:spacing w:before="1" w:line="276" w:lineRule="auto"/>
        <w:ind w:right="139"/>
        <w:jc w:val="both"/>
        <w:rPr>
          <w:sz w:val="24"/>
        </w:rPr>
      </w:pPr>
      <w:r w:rsidRPr="000B3A72">
        <w:rPr>
          <w:sz w:val="24"/>
        </w:rPr>
        <w:t>Изменения и дополнения в настоящий Порядок могут вноситься ОУ в соответствии с законодательством Российской Федерации и Уставом ОУ.</w:t>
      </w:r>
    </w:p>
    <w:p w:rsidR="001C25EA" w:rsidRPr="000B3A72" w:rsidRDefault="00F112A4" w:rsidP="000B3A72">
      <w:pPr>
        <w:tabs>
          <w:tab w:val="left" w:pos="846"/>
        </w:tabs>
        <w:spacing w:line="275" w:lineRule="exact"/>
        <w:rPr>
          <w:sz w:val="24"/>
        </w:rPr>
      </w:pPr>
      <w:r w:rsidRPr="000B3A72">
        <w:rPr>
          <w:sz w:val="24"/>
        </w:rPr>
        <w:t>Настоящий</w:t>
      </w:r>
      <w:r w:rsidRPr="000B3A72">
        <w:rPr>
          <w:spacing w:val="-7"/>
          <w:sz w:val="24"/>
        </w:rPr>
        <w:t xml:space="preserve"> </w:t>
      </w:r>
      <w:r w:rsidRPr="000B3A72">
        <w:rPr>
          <w:sz w:val="24"/>
        </w:rPr>
        <w:t>порядок</w:t>
      </w:r>
      <w:r w:rsidRPr="000B3A72">
        <w:rPr>
          <w:spacing w:val="-4"/>
          <w:sz w:val="24"/>
        </w:rPr>
        <w:t xml:space="preserve"> </w:t>
      </w:r>
      <w:r w:rsidRPr="000B3A72">
        <w:rPr>
          <w:sz w:val="24"/>
        </w:rPr>
        <w:t>принимается</w:t>
      </w:r>
      <w:r w:rsidRPr="000B3A72">
        <w:rPr>
          <w:spacing w:val="-4"/>
          <w:sz w:val="24"/>
        </w:rPr>
        <w:t xml:space="preserve"> </w:t>
      </w:r>
      <w:r w:rsidRPr="000B3A72">
        <w:rPr>
          <w:sz w:val="24"/>
        </w:rPr>
        <w:t>на</w:t>
      </w:r>
      <w:r w:rsidRPr="000B3A72">
        <w:rPr>
          <w:spacing w:val="-5"/>
          <w:sz w:val="24"/>
        </w:rPr>
        <w:t xml:space="preserve"> </w:t>
      </w:r>
      <w:r w:rsidRPr="000B3A72">
        <w:rPr>
          <w:sz w:val="24"/>
        </w:rPr>
        <w:t>неопределенный</w:t>
      </w:r>
      <w:r w:rsidRPr="000B3A72">
        <w:rPr>
          <w:spacing w:val="-4"/>
          <w:sz w:val="24"/>
        </w:rPr>
        <w:t xml:space="preserve"> </w:t>
      </w:r>
      <w:r w:rsidRPr="000B3A72">
        <w:rPr>
          <w:spacing w:val="-2"/>
          <w:sz w:val="24"/>
        </w:rPr>
        <w:t>срок.</w:t>
      </w:r>
    </w:p>
    <w:p w:rsidR="001C25EA" w:rsidRPr="000B3A72" w:rsidRDefault="00F112A4" w:rsidP="000B3A72">
      <w:pPr>
        <w:tabs>
          <w:tab w:val="left" w:pos="848"/>
        </w:tabs>
        <w:spacing w:before="43" w:line="276" w:lineRule="auto"/>
        <w:ind w:right="139"/>
        <w:rPr>
          <w:sz w:val="24"/>
        </w:rPr>
      </w:pPr>
      <w:r w:rsidRPr="000B3A72">
        <w:rPr>
          <w:sz w:val="24"/>
        </w:rPr>
        <w:t>После</w:t>
      </w:r>
      <w:r w:rsidRPr="000B3A72">
        <w:rPr>
          <w:spacing w:val="-2"/>
          <w:sz w:val="24"/>
        </w:rPr>
        <w:t xml:space="preserve"> </w:t>
      </w:r>
      <w:r w:rsidRPr="000B3A72">
        <w:rPr>
          <w:sz w:val="24"/>
        </w:rPr>
        <w:t>принятия</w:t>
      </w:r>
      <w:r w:rsidRPr="000B3A72">
        <w:rPr>
          <w:spacing w:val="-1"/>
          <w:sz w:val="24"/>
        </w:rPr>
        <w:t xml:space="preserve"> </w:t>
      </w:r>
      <w:r w:rsidRPr="000B3A72">
        <w:rPr>
          <w:sz w:val="24"/>
        </w:rPr>
        <w:t>Порядка</w:t>
      </w:r>
      <w:r w:rsidRPr="000B3A72">
        <w:rPr>
          <w:spacing w:val="-2"/>
          <w:sz w:val="24"/>
        </w:rPr>
        <w:t xml:space="preserve"> </w:t>
      </w:r>
      <w:r w:rsidRPr="000B3A72">
        <w:rPr>
          <w:sz w:val="24"/>
        </w:rPr>
        <w:t>(или изменений и</w:t>
      </w:r>
      <w:r w:rsidRPr="000B3A72">
        <w:rPr>
          <w:spacing w:val="-3"/>
          <w:sz w:val="24"/>
        </w:rPr>
        <w:t xml:space="preserve"> </w:t>
      </w:r>
      <w:r w:rsidRPr="000B3A72">
        <w:rPr>
          <w:sz w:val="24"/>
        </w:rPr>
        <w:t>дополнений отдельных пунктов</w:t>
      </w:r>
      <w:r w:rsidRPr="000B3A72">
        <w:rPr>
          <w:spacing w:val="-1"/>
          <w:sz w:val="24"/>
        </w:rPr>
        <w:t xml:space="preserve"> </w:t>
      </w:r>
      <w:r w:rsidRPr="000B3A72">
        <w:rPr>
          <w:sz w:val="24"/>
        </w:rPr>
        <w:t>и разделов) в новой редакции, предыдущая редакция автоматически утрачивает силу.</w:t>
      </w:r>
    </w:p>
    <w:sectPr w:rsidR="001C25EA" w:rsidRPr="000B3A72">
      <w:headerReference w:type="default" r:id="rId11"/>
      <w:pgSz w:w="11910" w:h="16840"/>
      <w:pgMar w:top="1160" w:right="708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2A4" w:rsidRDefault="00F112A4">
      <w:r>
        <w:separator/>
      </w:r>
    </w:p>
  </w:endnote>
  <w:endnote w:type="continuationSeparator" w:id="0">
    <w:p w:rsidR="00F112A4" w:rsidRDefault="00F1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2A4" w:rsidRDefault="00F112A4">
      <w:r>
        <w:separator/>
      </w:r>
    </w:p>
  </w:footnote>
  <w:footnote w:type="continuationSeparator" w:id="0">
    <w:p w:rsidR="00F112A4" w:rsidRDefault="00F11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EA" w:rsidRDefault="00F112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7856" behindDoc="1" locked="0" layoutInCell="1" allowOverlap="1">
              <wp:simplePos x="0" y="0"/>
              <wp:positionH relativeFrom="page">
                <wp:posOffset>3871340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5EA" w:rsidRDefault="00F112A4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D2AF8">
                            <w:rPr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85pt;margin-top:34.5pt;width:14pt;height:15.3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CAv08F3wAAAAkBAAAPAAAAAAAAAAAAAAAAAAAEAABkcnMvZG93bnJldi54bWxQSwUG&#10;AAAAAAQABADzAAAADAUAAAAA&#10;" filled="f" stroked="f">
              <v:path arrowok="t"/>
              <v:textbox inset="0,0,0,0">
                <w:txbxContent>
                  <w:p w:rsidR="001C25EA" w:rsidRDefault="00F112A4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D2AF8">
                      <w:rPr>
                        <w:noProof/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490E"/>
    <w:multiLevelType w:val="hybridMultilevel"/>
    <w:tmpl w:val="9FEA5F34"/>
    <w:lvl w:ilvl="0" w:tplc="B876F7C4">
      <w:numFmt w:val="bullet"/>
      <w:lvlText w:val="-"/>
      <w:lvlJc w:val="left"/>
      <w:pPr>
        <w:ind w:left="4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CE2938">
      <w:numFmt w:val="bullet"/>
      <w:lvlText w:val="•"/>
      <w:lvlJc w:val="left"/>
      <w:pPr>
        <w:ind w:left="1398" w:hanging="140"/>
      </w:pPr>
      <w:rPr>
        <w:rFonts w:hint="default"/>
        <w:lang w:val="ru-RU" w:eastAsia="en-US" w:bidi="ar-SA"/>
      </w:rPr>
    </w:lvl>
    <w:lvl w:ilvl="2" w:tplc="C22A7A4C">
      <w:numFmt w:val="bullet"/>
      <w:lvlText w:val="•"/>
      <w:lvlJc w:val="left"/>
      <w:pPr>
        <w:ind w:left="2377" w:hanging="140"/>
      </w:pPr>
      <w:rPr>
        <w:rFonts w:hint="default"/>
        <w:lang w:val="ru-RU" w:eastAsia="en-US" w:bidi="ar-SA"/>
      </w:rPr>
    </w:lvl>
    <w:lvl w:ilvl="3" w:tplc="1C38F09C">
      <w:numFmt w:val="bullet"/>
      <w:lvlText w:val="•"/>
      <w:lvlJc w:val="left"/>
      <w:pPr>
        <w:ind w:left="3355" w:hanging="140"/>
      </w:pPr>
      <w:rPr>
        <w:rFonts w:hint="default"/>
        <w:lang w:val="ru-RU" w:eastAsia="en-US" w:bidi="ar-SA"/>
      </w:rPr>
    </w:lvl>
    <w:lvl w:ilvl="4" w:tplc="4052E104">
      <w:numFmt w:val="bullet"/>
      <w:lvlText w:val="•"/>
      <w:lvlJc w:val="left"/>
      <w:pPr>
        <w:ind w:left="4334" w:hanging="140"/>
      </w:pPr>
      <w:rPr>
        <w:rFonts w:hint="default"/>
        <w:lang w:val="ru-RU" w:eastAsia="en-US" w:bidi="ar-SA"/>
      </w:rPr>
    </w:lvl>
    <w:lvl w:ilvl="5" w:tplc="E92E4A96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6" w:tplc="EFE26686">
      <w:numFmt w:val="bullet"/>
      <w:lvlText w:val="•"/>
      <w:lvlJc w:val="left"/>
      <w:pPr>
        <w:ind w:left="6291" w:hanging="140"/>
      </w:pPr>
      <w:rPr>
        <w:rFonts w:hint="default"/>
        <w:lang w:val="ru-RU" w:eastAsia="en-US" w:bidi="ar-SA"/>
      </w:rPr>
    </w:lvl>
    <w:lvl w:ilvl="7" w:tplc="B0204FEC">
      <w:numFmt w:val="bullet"/>
      <w:lvlText w:val="•"/>
      <w:lvlJc w:val="left"/>
      <w:pPr>
        <w:ind w:left="7270" w:hanging="140"/>
      </w:pPr>
      <w:rPr>
        <w:rFonts w:hint="default"/>
        <w:lang w:val="ru-RU" w:eastAsia="en-US" w:bidi="ar-SA"/>
      </w:rPr>
    </w:lvl>
    <w:lvl w:ilvl="8" w:tplc="89483202">
      <w:numFmt w:val="bullet"/>
      <w:lvlText w:val="•"/>
      <w:lvlJc w:val="left"/>
      <w:pPr>
        <w:ind w:left="824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9656657"/>
    <w:multiLevelType w:val="multilevel"/>
    <w:tmpl w:val="C6B46CD8"/>
    <w:lvl w:ilvl="0">
      <w:start w:val="3"/>
      <w:numFmt w:val="decimal"/>
      <w:lvlText w:val="%1"/>
      <w:lvlJc w:val="left"/>
      <w:pPr>
        <w:ind w:left="426" w:hanging="7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6" w:hanging="749"/>
        <w:jc w:val="left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."/>
      <w:lvlJc w:val="left"/>
      <w:pPr>
        <w:ind w:left="426" w:hanging="7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26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34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780"/>
      </w:pPr>
      <w:rPr>
        <w:rFonts w:hint="default"/>
        <w:lang w:val="ru-RU" w:eastAsia="en-US" w:bidi="ar-SA"/>
      </w:rPr>
    </w:lvl>
  </w:abstractNum>
  <w:abstractNum w:abstractNumId="2" w15:restartNumberingAfterBreak="0">
    <w:nsid w:val="2BCE3D6D"/>
    <w:multiLevelType w:val="multilevel"/>
    <w:tmpl w:val="1964840E"/>
    <w:lvl w:ilvl="0">
      <w:start w:val="2"/>
      <w:numFmt w:val="decimal"/>
      <w:lvlText w:val="%1"/>
      <w:lvlJc w:val="left"/>
      <w:pPr>
        <w:ind w:left="786" w:hanging="36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8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6" w:hanging="7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74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6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752"/>
      </w:pPr>
      <w:rPr>
        <w:rFonts w:hint="default"/>
        <w:lang w:val="ru-RU" w:eastAsia="en-US" w:bidi="ar-SA"/>
      </w:rPr>
    </w:lvl>
  </w:abstractNum>
  <w:abstractNum w:abstractNumId="3" w15:restartNumberingAfterBreak="0">
    <w:nsid w:val="395072F3"/>
    <w:multiLevelType w:val="multilevel"/>
    <w:tmpl w:val="72E09676"/>
    <w:lvl w:ilvl="0">
      <w:start w:val="2"/>
      <w:numFmt w:val="decimal"/>
      <w:lvlText w:val="%1"/>
      <w:lvlJc w:val="left"/>
      <w:pPr>
        <w:ind w:left="426" w:hanging="42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26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6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3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40ED0EE3"/>
    <w:multiLevelType w:val="hybridMultilevel"/>
    <w:tmpl w:val="A1F845C6"/>
    <w:lvl w:ilvl="0" w:tplc="1E1695D0">
      <w:numFmt w:val="bullet"/>
      <w:lvlText w:val=""/>
      <w:lvlJc w:val="left"/>
      <w:pPr>
        <w:ind w:left="120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B8C98C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2" w:tplc="79D09946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 w:tplc="C2E44644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2DC40452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17186A58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2778A234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56B85A50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08A058FA">
      <w:numFmt w:val="bullet"/>
      <w:lvlText w:val="•"/>
      <w:lvlJc w:val="left"/>
      <w:pPr>
        <w:ind w:left="840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1396EA5"/>
    <w:multiLevelType w:val="hybridMultilevel"/>
    <w:tmpl w:val="E70AFF3E"/>
    <w:lvl w:ilvl="0" w:tplc="B63827B0">
      <w:numFmt w:val="bullet"/>
      <w:lvlText w:val="-"/>
      <w:lvlJc w:val="left"/>
      <w:pPr>
        <w:ind w:left="42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0A3D76">
      <w:numFmt w:val="bullet"/>
      <w:lvlText w:val="•"/>
      <w:lvlJc w:val="left"/>
      <w:pPr>
        <w:ind w:left="1398" w:hanging="168"/>
      </w:pPr>
      <w:rPr>
        <w:rFonts w:hint="default"/>
        <w:lang w:val="ru-RU" w:eastAsia="en-US" w:bidi="ar-SA"/>
      </w:rPr>
    </w:lvl>
    <w:lvl w:ilvl="2" w:tplc="44248B38">
      <w:numFmt w:val="bullet"/>
      <w:lvlText w:val="•"/>
      <w:lvlJc w:val="left"/>
      <w:pPr>
        <w:ind w:left="2377" w:hanging="168"/>
      </w:pPr>
      <w:rPr>
        <w:rFonts w:hint="default"/>
        <w:lang w:val="ru-RU" w:eastAsia="en-US" w:bidi="ar-SA"/>
      </w:rPr>
    </w:lvl>
    <w:lvl w:ilvl="3" w:tplc="6324E330">
      <w:numFmt w:val="bullet"/>
      <w:lvlText w:val="•"/>
      <w:lvlJc w:val="left"/>
      <w:pPr>
        <w:ind w:left="3355" w:hanging="168"/>
      </w:pPr>
      <w:rPr>
        <w:rFonts w:hint="default"/>
        <w:lang w:val="ru-RU" w:eastAsia="en-US" w:bidi="ar-SA"/>
      </w:rPr>
    </w:lvl>
    <w:lvl w:ilvl="4" w:tplc="29782690">
      <w:numFmt w:val="bullet"/>
      <w:lvlText w:val="•"/>
      <w:lvlJc w:val="left"/>
      <w:pPr>
        <w:ind w:left="4334" w:hanging="168"/>
      </w:pPr>
      <w:rPr>
        <w:rFonts w:hint="default"/>
        <w:lang w:val="ru-RU" w:eastAsia="en-US" w:bidi="ar-SA"/>
      </w:rPr>
    </w:lvl>
    <w:lvl w:ilvl="5" w:tplc="BDA02830">
      <w:numFmt w:val="bullet"/>
      <w:lvlText w:val="•"/>
      <w:lvlJc w:val="left"/>
      <w:pPr>
        <w:ind w:left="5313" w:hanging="168"/>
      </w:pPr>
      <w:rPr>
        <w:rFonts w:hint="default"/>
        <w:lang w:val="ru-RU" w:eastAsia="en-US" w:bidi="ar-SA"/>
      </w:rPr>
    </w:lvl>
    <w:lvl w:ilvl="6" w:tplc="063CAC20">
      <w:numFmt w:val="bullet"/>
      <w:lvlText w:val="•"/>
      <w:lvlJc w:val="left"/>
      <w:pPr>
        <w:ind w:left="6291" w:hanging="168"/>
      </w:pPr>
      <w:rPr>
        <w:rFonts w:hint="default"/>
        <w:lang w:val="ru-RU" w:eastAsia="en-US" w:bidi="ar-SA"/>
      </w:rPr>
    </w:lvl>
    <w:lvl w:ilvl="7" w:tplc="CE66BDFC">
      <w:numFmt w:val="bullet"/>
      <w:lvlText w:val="•"/>
      <w:lvlJc w:val="left"/>
      <w:pPr>
        <w:ind w:left="7270" w:hanging="168"/>
      </w:pPr>
      <w:rPr>
        <w:rFonts w:hint="default"/>
        <w:lang w:val="ru-RU" w:eastAsia="en-US" w:bidi="ar-SA"/>
      </w:rPr>
    </w:lvl>
    <w:lvl w:ilvl="8" w:tplc="1CC41496">
      <w:numFmt w:val="bullet"/>
      <w:lvlText w:val="•"/>
      <w:lvlJc w:val="left"/>
      <w:pPr>
        <w:ind w:left="8249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62ED755F"/>
    <w:multiLevelType w:val="hybridMultilevel"/>
    <w:tmpl w:val="00F04234"/>
    <w:lvl w:ilvl="0" w:tplc="2AE62CB2">
      <w:numFmt w:val="bullet"/>
      <w:lvlText w:val="-"/>
      <w:lvlJc w:val="left"/>
      <w:pPr>
        <w:ind w:left="42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76BE32">
      <w:numFmt w:val="bullet"/>
      <w:lvlText w:val="•"/>
      <w:lvlJc w:val="left"/>
      <w:pPr>
        <w:ind w:left="1398" w:hanging="200"/>
      </w:pPr>
      <w:rPr>
        <w:rFonts w:hint="default"/>
        <w:lang w:val="ru-RU" w:eastAsia="en-US" w:bidi="ar-SA"/>
      </w:rPr>
    </w:lvl>
    <w:lvl w:ilvl="2" w:tplc="366A00C8">
      <w:numFmt w:val="bullet"/>
      <w:lvlText w:val="•"/>
      <w:lvlJc w:val="left"/>
      <w:pPr>
        <w:ind w:left="2377" w:hanging="200"/>
      </w:pPr>
      <w:rPr>
        <w:rFonts w:hint="default"/>
        <w:lang w:val="ru-RU" w:eastAsia="en-US" w:bidi="ar-SA"/>
      </w:rPr>
    </w:lvl>
    <w:lvl w:ilvl="3" w:tplc="5C06CB04">
      <w:numFmt w:val="bullet"/>
      <w:lvlText w:val="•"/>
      <w:lvlJc w:val="left"/>
      <w:pPr>
        <w:ind w:left="3355" w:hanging="200"/>
      </w:pPr>
      <w:rPr>
        <w:rFonts w:hint="default"/>
        <w:lang w:val="ru-RU" w:eastAsia="en-US" w:bidi="ar-SA"/>
      </w:rPr>
    </w:lvl>
    <w:lvl w:ilvl="4" w:tplc="1090E0CA">
      <w:numFmt w:val="bullet"/>
      <w:lvlText w:val="•"/>
      <w:lvlJc w:val="left"/>
      <w:pPr>
        <w:ind w:left="4334" w:hanging="200"/>
      </w:pPr>
      <w:rPr>
        <w:rFonts w:hint="default"/>
        <w:lang w:val="ru-RU" w:eastAsia="en-US" w:bidi="ar-SA"/>
      </w:rPr>
    </w:lvl>
    <w:lvl w:ilvl="5" w:tplc="4DEA71CE">
      <w:numFmt w:val="bullet"/>
      <w:lvlText w:val="•"/>
      <w:lvlJc w:val="left"/>
      <w:pPr>
        <w:ind w:left="5313" w:hanging="200"/>
      </w:pPr>
      <w:rPr>
        <w:rFonts w:hint="default"/>
        <w:lang w:val="ru-RU" w:eastAsia="en-US" w:bidi="ar-SA"/>
      </w:rPr>
    </w:lvl>
    <w:lvl w:ilvl="6" w:tplc="88DE41F6">
      <w:numFmt w:val="bullet"/>
      <w:lvlText w:val="•"/>
      <w:lvlJc w:val="left"/>
      <w:pPr>
        <w:ind w:left="6291" w:hanging="200"/>
      </w:pPr>
      <w:rPr>
        <w:rFonts w:hint="default"/>
        <w:lang w:val="ru-RU" w:eastAsia="en-US" w:bidi="ar-SA"/>
      </w:rPr>
    </w:lvl>
    <w:lvl w:ilvl="7" w:tplc="057255C4">
      <w:numFmt w:val="bullet"/>
      <w:lvlText w:val="•"/>
      <w:lvlJc w:val="left"/>
      <w:pPr>
        <w:ind w:left="7270" w:hanging="200"/>
      </w:pPr>
      <w:rPr>
        <w:rFonts w:hint="default"/>
        <w:lang w:val="ru-RU" w:eastAsia="en-US" w:bidi="ar-SA"/>
      </w:rPr>
    </w:lvl>
    <w:lvl w:ilvl="8" w:tplc="C6C4E00E">
      <w:numFmt w:val="bullet"/>
      <w:lvlText w:val="•"/>
      <w:lvlJc w:val="left"/>
      <w:pPr>
        <w:ind w:left="8249" w:hanging="200"/>
      </w:pPr>
      <w:rPr>
        <w:rFonts w:hint="default"/>
        <w:lang w:val="ru-RU" w:eastAsia="en-US" w:bidi="ar-SA"/>
      </w:rPr>
    </w:lvl>
  </w:abstractNum>
  <w:abstractNum w:abstractNumId="7" w15:restartNumberingAfterBreak="0">
    <w:nsid w:val="647C3F72"/>
    <w:multiLevelType w:val="multilevel"/>
    <w:tmpl w:val="AEF8DE20"/>
    <w:lvl w:ilvl="0">
      <w:start w:val="3"/>
      <w:numFmt w:val="decimal"/>
      <w:lvlText w:val="%1"/>
      <w:lvlJc w:val="left"/>
      <w:pPr>
        <w:ind w:left="846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4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6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21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541"/>
      </w:pPr>
      <w:rPr>
        <w:rFonts w:hint="default"/>
        <w:lang w:val="ru-RU" w:eastAsia="en-US" w:bidi="ar-SA"/>
      </w:rPr>
    </w:lvl>
  </w:abstractNum>
  <w:abstractNum w:abstractNumId="8" w15:restartNumberingAfterBreak="0">
    <w:nsid w:val="666738F9"/>
    <w:multiLevelType w:val="hybridMultilevel"/>
    <w:tmpl w:val="ECEC97D2"/>
    <w:lvl w:ilvl="0" w:tplc="CB68E58C">
      <w:numFmt w:val="bullet"/>
      <w:lvlText w:val="-"/>
      <w:lvlJc w:val="left"/>
      <w:pPr>
        <w:ind w:left="4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58924C">
      <w:numFmt w:val="bullet"/>
      <w:lvlText w:val="•"/>
      <w:lvlJc w:val="left"/>
      <w:pPr>
        <w:ind w:left="1398" w:hanging="140"/>
      </w:pPr>
      <w:rPr>
        <w:rFonts w:hint="default"/>
        <w:lang w:val="ru-RU" w:eastAsia="en-US" w:bidi="ar-SA"/>
      </w:rPr>
    </w:lvl>
    <w:lvl w:ilvl="2" w:tplc="FF06323A">
      <w:numFmt w:val="bullet"/>
      <w:lvlText w:val="•"/>
      <w:lvlJc w:val="left"/>
      <w:pPr>
        <w:ind w:left="2377" w:hanging="140"/>
      </w:pPr>
      <w:rPr>
        <w:rFonts w:hint="default"/>
        <w:lang w:val="ru-RU" w:eastAsia="en-US" w:bidi="ar-SA"/>
      </w:rPr>
    </w:lvl>
    <w:lvl w:ilvl="3" w:tplc="5B7E69C8">
      <w:numFmt w:val="bullet"/>
      <w:lvlText w:val="•"/>
      <w:lvlJc w:val="left"/>
      <w:pPr>
        <w:ind w:left="3355" w:hanging="140"/>
      </w:pPr>
      <w:rPr>
        <w:rFonts w:hint="default"/>
        <w:lang w:val="ru-RU" w:eastAsia="en-US" w:bidi="ar-SA"/>
      </w:rPr>
    </w:lvl>
    <w:lvl w:ilvl="4" w:tplc="8A8ECC46">
      <w:numFmt w:val="bullet"/>
      <w:lvlText w:val="•"/>
      <w:lvlJc w:val="left"/>
      <w:pPr>
        <w:ind w:left="4334" w:hanging="140"/>
      </w:pPr>
      <w:rPr>
        <w:rFonts w:hint="default"/>
        <w:lang w:val="ru-RU" w:eastAsia="en-US" w:bidi="ar-SA"/>
      </w:rPr>
    </w:lvl>
    <w:lvl w:ilvl="5" w:tplc="2DCA0372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6" w:tplc="A950F33E">
      <w:numFmt w:val="bullet"/>
      <w:lvlText w:val="•"/>
      <w:lvlJc w:val="left"/>
      <w:pPr>
        <w:ind w:left="6291" w:hanging="140"/>
      </w:pPr>
      <w:rPr>
        <w:rFonts w:hint="default"/>
        <w:lang w:val="ru-RU" w:eastAsia="en-US" w:bidi="ar-SA"/>
      </w:rPr>
    </w:lvl>
    <w:lvl w:ilvl="7" w:tplc="551ECEDE">
      <w:numFmt w:val="bullet"/>
      <w:lvlText w:val="•"/>
      <w:lvlJc w:val="left"/>
      <w:pPr>
        <w:ind w:left="7270" w:hanging="140"/>
      </w:pPr>
      <w:rPr>
        <w:rFonts w:hint="default"/>
        <w:lang w:val="ru-RU" w:eastAsia="en-US" w:bidi="ar-SA"/>
      </w:rPr>
    </w:lvl>
    <w:lvl w:ilvl="8" w:tplc="C0980FF0">
      <w:numFmt w:val="bullet"/>
      <w:lvlText w:val="•"/>
      <w:lvlJc w:val="left"/>
      <w:pPr>
        <w:ind w:left="824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7D2B2FDE"/>
    <w:multiLevelType w:val="multilevel"/>
    <w:tmpl w:val="1226BD14"/>
    <w:lvl w:ilvl="0">
      <w:start w:val="1"/>
      <w:numFmt w:val="decimal"/>
      <w:lvlText w:val="%1."/>
      <w:lvlJc w:val="left"/>
      <w:pPr>
        <w:ind w:left="49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564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6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26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785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5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1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81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46" w:hanging="564"/>
      </w:pPr>
      <w:rPr>
        <w:rFonts w:hint="default"/>
        <w:lang w:val="ru-RU" w:eastAsia="en-US" w:bidi="ar-SA"/>
      </w:rPr>
    </w:lvl>
  </w:abstractNum>
  <w:abstractNum w:abstractNumId="10" w15:restartNumberingAfterBreak="0">
    <w:nsid w:val="7FD96EBE"/>
    <w:multiLevelType w:val="hybridMultilevel"/>
    <w:tmpl w:val="D58E2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C25EA"/>
    <w:rsid w:val="000B3A72"/>
    <w:rsid w:val="001C25EA"/>
    <w:rsid w:val="003D2AF8"/>
    <w:rsid w:val="00F1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E654"/>
  <w15:docId w15:val="{1B58BA0E-3F7F-4837-BAF1-7E7EAEBB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6" w:hanging="4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hanging="224"/>
    </w:pPr>
    <w:rPr>
      <w:rFonts w:ascii="Microsoft Sans Serif" w:eastAsia="Microsoft Sans Serif" w:hAnsi="Microsoft Sans Serif" w:cs="Microsoft Sans Serif"/>
      <w:sz w:val="33"/>
      <w:szCs w:val="33"/>
    </w:rPr>
  </w:style>
  <w:style w:type="paragraph" w:styleId="a5">
    <w:name w:val="List Paragraph"/>
    <w:basedOn w:val="a"/>
    <w:uiPriority w:val="1"/>
    <w:qFormat/>
    <w:pPr>
      <w:ind w:left="4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15608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13015608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301560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3218</Words>
  <Characters>18347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kraftway</dc:creator>
  <cp:lastModifiedBy>Р</cp:lastModifiedBy>
  <cp:revision>2</cp:revision>
  <dcterms:created xsi:type="dcterms:W3CDTF">2025-09-14T09:24:00Z</dcterms:created>
  <dcterms:modified xsi:type="dcterms:W3CDTF">2025-09-14T09:43:00Z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2025-09-14T00:00:00Z</vt:filetime>
  </property>
  <property fmtid="{D5CDD505-2E9C-101B-9397-08002B2CF9AE}" pid="5" name="Producer">
    <vt:lpwstr>Microsoft® Word 2013</vt:lpwstr>
  </property>
</Properties>
</file>