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ED" w:rsidRPr="00CA2A6B" w:rsidRDefault="00E03EED" w:rsidP="00E03EED">
      <w:pPr>
        <w:spacing w:line="240" w:lineRule="auto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CA2A6B">
        <w:rPr>
          <w:rFonts w:ascii="Arial" w:hAnsi="Arial" w:cs="Arial"/>
          <w:b/>
          <w:sz w:val="36"/>
          <w:szCs w:val="36"/>
        </w:rPr>
        <w:t>Специальный информационный ресурс  для граждан с инвалидностью</w:t>
      </w:r>
    </w:p>
    <w:p w:rsidR="006E5EBF" w:rsidRPr="00CA2A6B" w:rsidRDefault="006E5EBF" w:rsidP="006E5EBF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CA2A6B">
        <w:rPr>
          <w:rFonts w:ascii="Arial" w:eastAsia="Times New Roman" w:hAnsi="Arial" w:cs="Arial"/>
          <w:b/>
          <w:sz w:val="28"/>
          <w:szCs w:val="28"/>
          <w:lang w:eastAsia="zh-CN"/>
        </w:rPr>
        <w:t>Пресс-релиз</w:t>
      </w:r>
    </w:p>
    <w:p w:rsidR="006E5EBF" w:rsidRPr="00CA2A6B" w:rsidRDefault="00CA2A6B" w:rsidP="006E5EBF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zh-CN"/>
        </w:rPr>
      </w:pPr>
      <w:proofErr w:type="spellStart"/>
      <w:proofErr w:type="gramStart"/>
      <w:r w:rsidRPr="00CA2A6B">
        <w:rPr>
          <w:rFonts w:ascii="Arial" w:eastAsia="Times New Roman" w:hAnsi="Arial" w:cs="Arial"/>
          <w:b/>
          <w:sz w:val="28"/>
          <w:szCs w:val="28"/>
          <w:lang w:val="en-US" w:eastAsia="zh-CN"/>
        </w:rPr>
        <w:t>Октябрь</w:t>
      </w:r>
      <w:proofErr w:type="spellEnd"/>
      <w:r w:rsidRPr="00CA2A6B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2020 г.</w:t>
      </w:r>
      <w:proofErr w:type="gramEnd"/>
      <w:r w:rsidRPr="00CA2A6B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</w:t>
      </w:r>
    </w:p>
    <w:p w:rsidR="006E5EBF" w:rsidRPr="00CA2A6B" w:rsidRDefault="006E5EBF" w:rsidP="006E5EBF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CA2A6B">
        <w:rPr>
          <w:rFonts w:ascii="Arial" w:eastAsia="Times New Roman" w:hAnsi="Arial" w:cs="Arial"/>
          <w:b/>
          <w:sz w:val="28"/>
          <w:szCs w:val="28"/>
          <w:lang w:eastAsia="zh-CN"/>
        </w:rPr>
        <w:t>Нальчик. КБР.</w:t>
      </w:r>
    </w:p>
    <w:p w:rsidR="006E5EBF" w:rsidRPr="00CA2A6B" w:rsidRDefault="006E5EBF" w:rsidP="006E5EBF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</w:p>
    <w:p w:rsidR="00924688" w:rsidRPr="00CA2A6B" w:rsidRDefault="0028419A" w:rsidP="002841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Федеральный реестр инвалидов – это крупная информационная система, которая содержит в себе наиболее полные сведения о каждом гражданине, признанном в установленном порядке инвалидом, в том числе ребенком-инвалидом.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Сведения, содержащиеся в реестре, необходимы не только для информирования граждан, но и для органов государственной власти, которые используют эти данные, чтобы предоставить необходимые инвалидам услуги, это позволяет избежать многократного документооборота, происходящего между такими органами власти.</w:t>
      </w:r>
    </w:p>
    <w:p w:rsidR="0028419A" w:rsidRPr="00CA2A6B" w:rsidRDefault="0028419A" w:rsidP="0028419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Личный кабинет инвалида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Для граждан на базе данных ФГИС ФРИ разработан сайт sfri.ru. Первое, на что стоит обратить внимание на сайте гражданину с инвалидностью, – это личный кабинет инвалида.</w:t>
      </w:r>
    </w:p>
    <w:p w:rsidR="0028419A" w:rsidRPr="00CA2A6B" w:rsidRDefault="0028419A" w:rsidP="0028419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Возможности личного кабинета инвалида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Посмотреть сведения о самом гражданине, в том числе о группе и причине инвалидности.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Узнать предусмотренную программу мероприятий по медицинской, профессиональной и социальной реабилитации и </w:t>
      </w:r>
      <w:proofErr w:type="spellStart"/>
      <w:r w:rsidRPr="00CA2A6B">
        <w:rPr>
          <w:rFonts w:ascii="Arial" w:hAnsi="Arial" w:cs="Arial"/>
          <w:sz w:val="24"/>
          <w:szCs w:val="24"/>
        </w:rPr>
        <w:t>абилитации</w:t>
      </w:r>
      <w:proofErr w:type="spellEnd"/>
      <w:r w:rsidRPr="00CA2A6B">
        <w:rPr>
          <w:rFonts w:ascii="Arial" w:hAnsi="Arial" w:cs="Arial"/>
          <w:sz w:val="24"/>
          <w:szCs w:val="24"/>
        </w:rPr>
        <w:t xml:space="preserve">, а также о дате выдачи и сроке ее окончания. 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Посмотреть сведения о ходе исполнения мероприятий, предусмотренных ИПРА. 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Узнать виды, формы и количество необходимых реабилитационных мероприятий, номер и дату протокола проведения </w:t>
      </w:r>
      <w:proofErr w:type="gramStart"/>
      <w:r w:rsidRPr="00CA2A6B">
        <w:rPr>
          <w:rFonts w:ascii="Arial" w:hAnsi="Arial" w:cs="Arial"/>
          <w:sz w:val="24"/>
          <w:szCs w:val="24"/>
        </w:rPr>
        <w:t>медико-социальной</w:t>
      </w:r>
      <w:proofErr w:type="gramEnd"/>
      <w:r w:rsidRPr="00CA2A6B">
        <w:rPr>
          <w:rFonts w:ascii="Arial" w:hAnsi="Arial" w:cs="Arial"/>
          <w:sz w:val="24"/>
          <w:szCs w:val="24"/>
        </w:rPr>
        <w:t xml:space="preserve"> экспертизы гражданина, а также номер ПРП и срок ее окончания.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Посмотреть сведения о ходе исполнения мероприятий, предусмотренных ИПРА.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Посмотреть сведения о пенсионном обеспечении и социальных выплатах, предоставляемых гражданину, сведения о получении государственной социальной помощи в виде набора социальных услуг, о выплатах по линии </w:t>
      </w:r>
      <w:proofErr w:type="spellStart"/>
      <w:r w:rsidRPr="00CA2A6B">
        <w:rPr>
          <w:rFonts w:ascii="Arial" w:hAnsi="Arial" w:cs="Arial"/>
          <w:sz w:val="24"/>
          <w:szCs w:val="24"/>
        </w:rPr>
        <w:t>Роструда</w:t>
      </w:r>
      <w:proofErr w:type="spellEnd"/>
      <w:r w:rsidRPr="00CA2A6B">
        <w:rPr>
          <w:rFonts w:ascii="Arial" w:hAnsi="Arial" w:cs="Arial"/>
          <w:sz w:val="24"/>
          <w:szCs w:val="24"/>
        </w:rPr>
        <w:t xml:space="preserve">, а также сведения об оказании санаторно-курортного лечения. 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Узнать о назначенной высокотехнологичной помощи и назначенном лекарственном обеспечении. 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lastRenderedPageBreak/>
        <w:t xml:space="preserve">• Узнать сведения об освоении инвалидами образовательных программ с учетом уровней образования, а также сведения об оказании услуг при содействии занятости инвалида. 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Подать заявление о назначении пенсии и выборе способа ее доставки, о предоставлении набора социальных услуг (НСУ) или получить информацию о пенсионном обеспечении и установленных социальных выплатах, а также иные услуги. 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Оценить качество предоставления услуги путем прохождения социологического опроса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Как получить доступ к личному кабинету инвалида?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Чтобы войти в личный кабинет инвалида, необходимо зарегистрироваться и получить подтвержденную учетную запись в Единой системе идентификац</w:t>
      </w:r>
      <w:proofErr w:type="gramStart"/>
      <w:r w:rsidRPr="00CA2A6B">
        <w:rPr>
          <w:rFonts w:ascii="Arial" w:hAnsi="Arial" w:cs="Arial"/>
          <w:sz w:val="24"/>
          <w:szCs w:val="24"/>
        </w:rPr>
        <w:t>ии и ау</w:t>
      </w:r>
      <w:proofErr w:type="gramEnd"/>
      <w:r w:rsidRPr="00CA2A6B">
        <w:rPr>
          <w:rFonts w:ascii="Arial" w:hAnsi="Arial" w:cs="Arial"/>
          <w:sz w:val="24"/>
          <w:szCs w:val="24"/>
        </w:rPr>
        <w:t xml:space="preserve">тентификации (ЕСИА) на портале </w:t>
      </w:r>
      <w:proofErr w:type="spellStart"/>
      <w:r w:rsidRPr="00CA2A6B">
        <w:rPr>
          <w:rFonts w:ascii="Arial" w:hAnsi="Arial" w:cs="Arial"/>
          <w:sz w:val="24"/>
          <w:szCs w:val="24"/>
        </w:rPr>
        <w:t>Госуслуг</w:t>
      </w:r>
      <w:proofErr w:type="spellEnd"/>
      <w:r w:rsidRPr="00CA2A6B">
        <w:rPr>
          <w:rFonts w:ascii="Arial" w:hAnsi="Arial" w:cs="Arial"/>
          <w:sz w:val="24"/>
          <w:szCs w:val="24"/>
        </w:rPr>
        <w:t xml:space="preserve"> www.gosuslugi.ru. Если гражданин уже зарегистрирован, при входе в личный кабинет на сайте ФРИ ему необходимо использовать свои логин и пароль.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Доступ к личному кабинету инвалида могут также иметь законные представители детей-инвалидов. Это позволяет законному представителю получить всю необходимую информацию для реализации прав ребенка</w:t>
      </w:r>
      <w:r w:rsidR="009A4EBC" w:rsidRPr="00CA2A6B">
        <w:rPr>
          <w:rFonts w:ascii="Arial" w:hAnsi="Arial" w:cs="Arial"/>
          <w:sz w:val="24"/>
          <w:szCs w:val="24"/>
        </w:rPr>
        <w:t>-</w:t>
      </w:r>
      <w:r w:rsidRPr="00CA2A6B">
        <w:rPr>
          <w:rFonts w:ascii="Arial" w:hAnsi="Arial" w:cs="Arial"/>
          <w:sz w:val="24"/>
          <w:szCs w:val="24"/>
        </w:rPr>
        <w:t>инвалида, а также защиты его интересов.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Открытые данные об инвалидах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Аналитический раздел разработан как для граждан, так и для общественных организаций. Открытый доступ к нему позволяет каждому пользователю узнать всю статистическую информацию по разным показателям: численность инвалидов по возрасту, по полу, по группе инвалидности и т. п.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Поставщики информации в ФГИС ФРИ: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 xml:space="preserve">• Федеральное бюро </w:t>
      </w:r>
      <w:proofErr w:type="gramStart"/>
      <w:r w:rsidRPr="00CA2A6B">
        <w:rPr>
          <w:rFonts w:ascii="Arial" w:hAnsi="Arial" w:cs="Arial"/>
          <w:sz w:val="24"/>
          <w:szCs w:val="24"/>
        </w:rPr>
        <w:t>медико-социальной</w:t>
      </w:r>
      <w:proofErr w:type="gramEnd"/>
      <w:r w:rsidRPr="00CA2A6B">
        <w:rPr>
          <w:rFonts w:ascii="Arial" w:hAnsi="Arial" w:cs="Arial"/>
          <w:sz w:val="24"/>
          <w:szCs w:val="24"/>
        </w:rPr>
        <w:t xml:space="preserve"> экспертизы;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Федеральное медико-биологическое агентство;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Пенсионный фонд России;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Фонд социального страхования России;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Федеральная служба по надзору в сфере образования и науки;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Федеральная служба по труду и занятости России;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Министерство здравоохранения России;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• субъекты России.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lastRenderedPageBreak/>
        <w:t>На основе поступающих данных из соответствующих органов и ведомств о гражданах с инвалидностью формируется информационная система ФГИС ФРИ.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2A6B">
        <w:rPr>
          <w:rFonts w:ascii="Arial" w:hAnsi="Arial" w:cs="Arial"/>
          <w:b/>
          <w:sz w:val="24"/>
          <w:szCs w:val="24"/>
        </w:rPr>
        <w:t>Федеральный реестр в вашем смартфоне</w:t>
      </w:r>
    </w:p>
    <w:p w:rsidR="0028419A" w:rsidRPr="00CA2A6B" w:rsidRDefault="0028419A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2A6B">
        <w:rPr>
          <w:rFonts w:ascii="Arial" w:hAnsi="Arial" w:cs="Arial"/>
          <w:sz w:val="24"/>
          <w:szCs w:val="24"/>
        </w:rPr>
        <w:t>Доступ к личному кабинету инвалида осуществляется не только с компьютера, но и с мобильного телефона. Специально для удобства граждан с инвалидностью разработано приложение «ФГИС ФРИ». Дистанционно, со своего мобильного телефона можно также отследить данные, отображаемые на портале федерального реестра инвалидов.</w:t>
      </w:r>
    </w:p>
    <w:p w:rsidR="006E5EBF" w:rsidRPr="00CA2A6B" w:rsidRDefault="006E5EBF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E5EBF" w:rsidRPr="00CA2A6B" w:rsidRDefault="006E5EBF" w:rsidP="0028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CA2A6B">
        <w:rPr>
          <w:rFonts w:ascii="Arial" w:hAnsi="Arial" w:cs="Arial"/>
          <w:b/>
          <w:sz w:val="24"/>
          <w:szCs w:val="28"/>
        </w:rPr>
        <w:t>Пресс-служба</w:t>
      </w: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CA2A6B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CA2A6B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CA2A6B">
        <w:rPr>
          <w:rFonts w:ascii="Arial" w:hAnsi="Arial" w:cs="Arial"/>
          <w:b/>
          <w:sz w:val="24"/>
          <w:szCs w:val="28"/>
        </w:rPr>
        <w:t xml:space="preserve">г. Нальчик, ул. </w:t>
      </w:r>
      <w:proofErr w:type="spellStart"/>
      <w:r w:rsidRPr="00CA2A6B">
        <w:rPr>
          <w:rFonts w:ascii="Arial" w:hAnsi="Arial" w:cs="Arial"/>
          <w:b/>
          <w:sz w:val="24"/>
          <w:szCs w:val="28"/>
        </w:rPr>
        <w:t>Пачева</w:t>
      </w:r>
      <w:proofErr w:type="spellEnd"/>
      <w:r w:rsidRPr="00CA2A6B">
        <w:rPr>
          <w:rFonts w:ascii="Arial" w:hAnsi="Arial" w:cs="Arial"/>
          <w:b/>
          <w:sz w:val="24"/>
          <w:szCs w:val="28"/>
        </w:rPr>
        <w:t xml:space="preserve"> 19 «а»,</w:t>
      </w: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CA2A6B">
        <w:rPr>
          <w:rFonts w:ascii="Arial" w:hAnsi="Arial" w:cs="Arial"/>
          <w:b/>
          <w:sz w:val="24"/>
          <w:szCs w:val="28"/>
        </w:rPr>
        <w:t>Офис # 101,</w:t>
      </w: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CA2A6B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CA2A6B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CA2A6B">
          <w:rPr>
            <w:rFonts w:ascii="Arial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6E5EBF" w:rsidRPr="00CA2A6B" w:rsidRDefault="006E5EBF" w:rsidP="006E5EBF">
      <w:pPr>
        <w:spacing w:after="0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CA2A6B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6E5EBF" w:rsidRPr="00CA2A6B" w:rsidRDefault="006E5EBF" w:rsidP="0028419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6E5EBF" w:rsidRPr="00CA2A6B" w:rsidSect="0028419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9A"/>
    <w:rsid w:val="000854C7"/>
    <w:rsid w:val="00094CDE"/>
    <w:rsid w:val="0028419A"/>
    <w:rsid w:val="00290D88"/>
    <w:rsid w:val="006E5EBF"/>
    <w:rsid w:val="0092461A"/>
    <w:rsid w:val="00924688"/>
    <w:rsid w:val="009A4EBC"/>
    <w:rsid w:val="00BA67DE"/>
    <w:rsid w:val="00CA2A6B"/>
    <w:rsid w:val="00D23941"/>
    <w:rsid w:val="00E03EED"/>
    <w:rsid w:val="00E1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10</cp:revision>
  <dcterms:created xsi:type="dcterms:W3CDTF">2020-03-10T13:37:00Z</dcterms:created>
  <dcterms:modified xsi:type="dcterms:W3CDTF">2020-10-23T09:18:00Z</dcterms:modified>
</cp:coreProperties>
</file>