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401" w:rsidRPr="008746D9" w:rsidRDefault="009D46BC" w:rsidP="00C40401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  <w:bookmarkStart w:id="0" w:name="_GoBack"/>
      <w:bookmarkEnd w:id="0"/>
      <w:r w:rsidRPr="008746D9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Т</w:t>
      </w:r>
      <w:r w:rsidR="00C40401" w:rsidRPr="008746D9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рудовая книжка </w:t>
      </w:r>
      <w:r w:rsidRPr="008746D9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в </w:t>
      </w:r>
      <w:r w:rsidR="00C40401" w:rsidRPr="008746D9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нов</w:t>
      </w:r>
      <w:r w:rsidRPr="008746D9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ом</w:t>
      </w:r>
      <w:r w:rsidR="00C40401" w:rsidRPr="008746D9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формат</w:t>
      </w:r>
      <w:r w:rsidRPr="008746D9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е</w:t>
      </w:r>
      <w:r w:rsidR="00C40401" w:rsidRPr="008746D9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</w:t>
      </w:r>
    </w:p>
    <w:p w:rsidR="00C40401" w:rsidRPr="008746D9" w:rsidRDefault="00C40401" w:rsidP="00C40401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8746D9">
        <w:rPr>
          <w:rFonts w:ascii="Arial" w:eastAsia="Times New Roman" w:hAnsi="Arial" w:cs="Arial"/>
          <w:b/>
          <w:sz w:val="28"/>
          <w:szCs w:val="28"/>
          <w:lang w:eastAsia="ru-RU"/>
        </w:rPr>
        <w:t>Пресс-релиз</w:t>
      </w:r>
    </w:p>
    <w:p w:rsidR="00C40401" w:rsidRPr="008746D9" w:rsidRDefault="008746D9" w:rsidP="00C40401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en-US" w:eastAsia="ru-RU"/>
        </w:rPr>
      </w:pPr>
      <w:proofErr w:type="spellStart"/>
      <w:r w:rsidRPr="008746D9">
        <w:rPr>
          <w:rFonts w:ascii="Arial" w:eastAsia="Times New Roman" w:hAnsi="Arial" w:cs="Arial"/>
          <w:b/>
          <w:sz w:val="28"/>
          <w:szCs w:val="28"/>
          <w:lang w:val="en-US" w:eastAsia="ru-RU"/>
        </w:rPr>
        <w:t>Октябрь</w:t>
      </w:r>
      <w:proofErr w:type="spellEnd"/>
      <w:r w:rsidRPr="008746D9">
        <w:rPr>
          <w:rFonts w:ascii="Arial" w:eastAsia="Times New Roman" w:hAnsi="Arial" w:cs="Arial"/>
          <w:b/>
          <w:sz w:val="28"/>
          <w:szCs w:val="28"/>
          <w:lang w:val="en-US" w:eastAsia="ru-RU"/>
        </w:rPr>
        <w:t xml:space="preserve"> 2020 г. </w:t>
      </w:r>
    </w:p>
    <w:p w:rsidR="00C40401" w:rsidRPr="008746D9" w:rsidRDefault="00C40401" w:rsidP="00C40401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8746D9">
        <w:rPr>
          <w:rFonts w:ascii="Arial" w:eastAsia="Times New Roman" w:hAnsi="Arial" w:cs="Arial"/>
          <w:b/>
          <w:sz w:val="28"/>
          <w:szCs w:val="28"/>
          <w:lang w:eastAsia="ru-RU"/>
        </w:rPr>
        <w:t>Нальчик. КБР.</w:t>
      </w:r>
    </w:p>
    <w:p w:rsidR="008746D9" w:rsidRPr="008746D9" w:rsidRDefault="008746D9" w:rsidP="008746D9">
      <w:pPr>
        <w:spacing w:after="12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</w:pP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С 1 января 2020 года в России </w:t>
      </w:r>
      <w:r w:rsidR="00C40401" w:rsidRPr="008746D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введена</w:t>
      </w:r>
      <w:r w:rsidRPr="008746D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электронная трудовая книжка – новый формат хорошо знакомого всем работающим россиянам документа. Электронная книжка обеспечит постоянный и удобный доступ работников к информации о своей трудовой деятельности, а работодателям откроет новые возможности кадрового учета. Переход к новому формату трудовой книжки добровольный и позволяет сохранить бумажную книжку столько, сколько это необходимо.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Электронная трудовая книжка не предполагает физического носителя и будет реализована только в цифровом формате. Предоставить сведения о трудовой деятельности застрахованного лица работодатель может через </w:t>
      </w:r>
      <w:hyperlink r:id="rId6" w:anchor="services-u" w:tgtFrame="_blank" w:history="1">
        <w:r w:rsidRPr="008746D9">
          <w:rPr>
            <w:rFonts w:ascii="Arial" w:eastAsia="Times New Roman" w:hAnsi="Arial" w:cs="Arial"/>
            <w:b/>
            <w:bCs/>
            <w:sz w:val="24"/>
            <w:szCs w:val="24"/>
            <w:u w:val="single"/>
            <w:lang w:eastAsia="ru-RU"/>
          </w:rPr>
          <w:t>Кабинет страхователя</w:t>
        </w:r>
      </w:hyperlink>
      <w:r w:rsidRPr="008746D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, специализированного оператора связи или обратившись в Клиентскую службу территориального органа ПФР.  Просмотреть сведения электронной  трудовой книжки застрахованные лица могут также через </w:t>
      </w:r>
      <w:hyperlink r:id="rId7" w:anchor="services-f" w:tgtFrame="_blank" w:history="1">
        <w:r w:rsidRPr="008746D9">
          <w:rPr>
            <w:rFonts w:ascii="Arial" w:eastAsia="Times New Roman" w:hAnsi="Arial" w:cs="Arial"/>
            <w:b/>
            <w:bCs/>
            <w:sz w:val="24"/>
            <w:szCs w:val="24"/>
            <w:u w:val="single"/>
            <w:lang w:eastAsia="ru-RU"/>
          </w:rPr>
          <w:t>Личный кабинет гражданина</w:t>
        </w:r>
      </w:hyperlink>
      <w:r w:rsidRPr="008746D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 или портал </w:t>
      </w:r>
      <w:proofErr w:type="spellStart"/>
      <w:r w:rsidRPr="008746D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Госуслуг</w:t>
      </w:r>
      <w:proofErr w:type="spellEnd"/>
      <w:r w:rsidRPr="008746D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, а также через соответствующие приложения для смартфонов. 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При необходимости сведения электронной трудовой книжки будут предоставляться в виде бумажной выписки. Предоставить ее сможет нынешний или бывший работодатель (по последнему месту работы), а также управление Пенсионного фонда России или многофункциональный центр </w:t>
      </w:r>
      <w:proofErr w:type="spellStart"/>
      <w:r w:rsidRPr="008746D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госуслуг</w:t>
      </w:r>
      <w:proofErr w:type="spellEnd"/>
      <w:r w:rsidRPr="008746D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(МФЦ). Услуга предоставляется экстерриториально, без привязки к месту жительства или работы человека.</w:t>
      </w:r>
    </w:p>
    <w:p w:rsidR="001B004C" w:rsidRPr="008746D9" w:rsidRDefault="001B004C" w:rsidP="008746D9">
      <w:pPr>
        <w:spacing w:after="120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Преимущества электронной трудовой книжки</w:t>
      </w:r>
    </w:p>
    <w:p w:rsidR="001B004C" w:rsidRPr="008746D9" w:rsidRDefault="001B004C" w:rsidP="008746D9">
      <w:pPr>
        <w:numPr>
          <w:ilvl w:val="0"/>
          <w:numId w:val="6"/>
        </w:num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Удобный и быстрый доступ работников к информации о трудовой деятельности.</w:t>
      </w:r>
    </w:p>
    <w:p w:rsidR="001B004C" w:rsidRPr="008746D9" w:rsidRDefault="001B004C" w:rsidP="008746D9">
      <w:pPr>
        <w:numPr>
          <w:ilvl w:val="0"/>
          <w:numId w:val="6"/>
        </w:num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Минимизация ошибочных, неточных и недостоверных сведений о трудовой деятельности.</w:t>
      </w:r>
    </w:p>
    <w:p w:rsidR="001B004C" w:rsidRPr="008746D9" w:rsidRDefault="001B004C" w:rsidP="008746D9">
      <w:pPr>
        <w:numPr>
          <w:ilvl w:val="0"/>
          <w:numId w:val="6"/>
        </w:num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Дополнительные возможности дистанционного трудоустройства.</w:t>
      </w:r>
    </w:p>
    <w:p w:rsidR="001B004C" w:rsidRPr="008746D9" w:rsidRDefault="001B004C" w:rsidP="008746D9">
      <w:pPr>
        <w:numPr>
          <w:ilvl w:val="0"/>
          <w:numId w:val="6"/>
        </w:num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Снижение издержек работодателей на приобретение, ведение и хранение бумажных трудовых книжек.</w:t>
      </w:r>
    </w:p>
    <w:p w:rsidR="001B004C" w:rsidRPr="008746D9" w:rsidRDefault="001B004C" w:rsidP="008746D9">
      <w:pPr>
        <w:numPr>
          <w:ilvl w:val="0"/>
          <w:numId w:val="6"/>
        </w:num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Дистанционное оформление пенсий по данным лицевого счета без дополнительного документального подтверждения.</w:t>
      </w:r>
    </w:p>
    <w:p w:rsidR="001B004C" w:rsidRPr="008746D9" w:rsidRDefault="001B004C" w:rsidP="008746D9">
      <w:pPr>
        <w:numPr>
          <w:ilvl w:val="0"/>
          <w:numId w:val="6"/>
        </w:num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Использование данных электронной трудовой книжки для получения государственных услуг.</w:t>
      </w:r>
    </w:p>
    <w:p w:rsidR="001B004C" w:rsidRPr="008746D9" w:rsidRDefault="001B004C" w:rsidP="008746D9">
      <w:pPr>
        <w:numPr>
          <w:ilvl w:val="0"/>
          <w:numId w:val="6"/>
        </w:num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Новые возможности аналитической обработки данных о трудовой деятельности для работодателей и госорганов.</w:t>
      </w:r>
    </w:p>
    <w:p w:rsidR="001B004C" w:rsidRPr="008746D9" w:rsidRDefault="001B004C" w:rsidP="008746D9">
      <w:pPr>
        <w:numPr>
          <w:ilvl w:val="0"/>
          <w:numId w:val="6"/>
        </w:num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Высокий уровень безопасности и сохранности данных.</w:t>
      </w:r>
    </w:p>
    <w:p w:rsidR="001B004C" w:rsidRPr="008746D9" w:rsidRDefault="001B004C" w:rsidP="008746D9">
      <w:pPr>
        <w:spacing w:after="120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Переход на электронные трудовые книжки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Формирование электронных трудовых книжек россиян начинается с 1 января 2020 года. Для всех работающих граждан переход к новому формату сведений о трудовой деятельности добровольный и будет осуществляться только с согласия человека.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Единственным исключением станут те, кто впервые устроится на работу с 2021 года. У таких людей все сведения о периодах работы изначально будут вестись только в электронном виде без оформления бумажной трудовой книжки.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Остальным гражданам до 31 декабря 2020 года включительно необходимо подать письменное заявление работодателю в произвольной форме о ведении трудовой книжки в электронном виде или о сохранении бумажной трудовой книжки.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Россияне, выбравшие электронную трудовую книжку, получают бумажную трудовую на руки с соответствующей записью о сделанном выборе. Бумажная трудовая книжка при этом не теряет своей силы и продолжает использоваться наравне с электронной. Необходимо сохранять бумажную книжку, поскольку она является источником сведений о трудовой деятельности до 2020 года. В электронной версии фиксируются только сведения начиная с 2020 года.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При сохранении бумажной трудовой книжки работодатель наряду с электронной книжкой продолжит вносить сведения о трудовой деятельности также в бумажную версию. Для работников, которые не подадут заявление в течение 2020 года, несмотря на то, что они трудоустроены, работодатель также продолжит вести трудовую книжку на бумаге.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Информация о поданном работником заявлении включается в сведения о трудовой деятельности, представляемые работодателем, для хранения в информационных ресурсах Пенсионного фонда Российской Федерации.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За работником, воспользовавшимся своим правом на дальнейшее ведение работодателем бумажной трудовой книжки, это право сохраняется при последующем трудоустройстве к другим работодателям.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Работник, подавший письменное заявление о продолжении ведения работодателем бумажной трудовой книжки, имеет право в последующем подать работодателю письменное заявление о предоставлении ему работодателем сведений о трудовой деятельности.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Лица, не имевшие возможности по 31 декабря 2020 года включительно подать работодателю одно из письменных заявлений, вправе сделать это в любое время, подав работодателю по основному месту работы, в том числе при трудоустройстве, соответствующее письменное заявление. К таким лицам, в частности, относятся: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1) работники, которые по состоянию на 31 декабря 2020 года не исполняли свои трудовые обязанности и ранее не подали одно из письменных заявлений, но за ними в соответствии с трудовым законодательством, иными нормативными правовыми актами, содержащими нормы трудового права, коллективным договором, соглашениями, локальными нормативными актами, трудовым договором сохранялось место работы, в том числе на период: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а) временной нетрудоспособности;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б) отпуска;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в) отстранения от работы в случаях, предусмотренных Трудовым кодексом Российской Федерации, другими федеральными законами, иными нормативными правовыми актами Российской Федерации;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2) лица, имеющие стаж работы по трудовому договору (служебному контракту), но по состоянию на 31 декабря 2020 года не состоявшие в трудовых (служебных) отношениях и до указанной даты не подавшие одно из письменных заявлений.</w:t>
      </w:r>
    </w:p>
    <w:p w:rsidR="001B004C" w:rsidRPr="008746D9" w:rsidRDefault="001B004C" w:rsidP="008746D9">
      <w:pPr>
        <w:spacing w:after="120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Перечень сведений электронной трудовой книжки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Электронная трудовая книжка сохраняет практически весь перечень сведений, которые учитываются в бумажной трудовой книжке:</w:t>
      </w:r>
    </w:p>
    <w:p w:rsidR="001B004C" w:rsidRPr="008746D9" w:rsidRDefault="001B004C" w:rsidP="008746D9">
      <w:pPr>
        <w:numPr>
          <w:ilvl w:val="0"/>
          <w:numId w:val="7"/>
        </w:num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Информация о работнике;</w:t>
      </w:r>
    </w:p>
    <w:p w:rsidR="001B004C" w:rsidRPr="008746D9" w:rsidRDefault="001B004C" w:rsidP="008746D9">
      <w:pPr>
        <w:numPr>
          <w:ilvl w:val="0"/>
          <w:numId w:val="7"/>
        </w:num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Даты приема, увольнения, перевода на другую работу;</w:t>
      </w:r>
    </w:p>
    <w:p w:rsidR="001B004C" w:rsidRPr="008746D9" w:rsidRDefault="001B004C" w:rsidP="008746D9">
      <w:pPr>
        <w:numPr>
          <w:ilvl w:val="0"/>
          <w:numId w:val="7"/>
        </w:num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Место работы;</w:t>
      </w:r>
    </w:p>
    <w:p w:rsidR="001B004C" w:rsidRPr="008746D9" w:rsidRDefault="001B004C" w:rsidP="008746D9">
      <w:pPr>
        <w:numPr>
          <w:ilvl w:val="0"/>
          <w:numId w:val="7"/>
        </w:num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Вид мероприятия (прием, перевод, увольнение);</w:t>
      </w:r>
    </w:p>
    <w:p w:rsidR="001B004C" w:rsidRPr="008746D9" w:rsidRDefault="001B004C" w:rsidP="008746D9">
      <w:pPr>
        <w:numPr>
          <w:ilvl w:val="0"/>
          <w:numId w:val="7"/>
        </w:num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Должность, профессия, специальность, квалификация, структурное подразделение;</w:t>
      </w:r>
    </w:p>
    <w:p w:rsidR="001B004C" w:rsidRPr="008746D9" w:rsidRDefault="001B004C" w:rsidP="008746D9">
      <w:pPr>
        <w:numPr>
          <w:ilvl w:val="0"/>
          <w:numId w:val="7"/>
        </w:num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Вид поручаемой работы;</w:t>
      </w:r>
    </w:p>
    <w:p w:rsidR="001B004C" w:rsidRPr="008746D9" w:rsidRDefault="001B004C" w:rsidP="008746D9">
      <w:pPr>
        <w:numPr>
          <w:ilvl w:val="0"/>
          <w:numId w:val="7"/>
        </w:num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Основание кадрового мероприятия (дата, номер и вид документа);</w:t>
      </w:r>
    </w:p>
    <w:p w:rsidR="001B004C" w:rsidRPr="008746D9" w:rsidRDefault="001B004C" w:rsidP="008746D9">
      <w:pPr>
        <w:numPr>
          <w:ilvl w:val="0"/>
          <w:numId w:val="7"/>
        </w:num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Причины прекращения трудового договора.</w:t>
      </w:r>
    </w:p>
    <w:p w:rsidR="001B004C" w:rsidRPr="008746D9" w:rsidRDefault="001B004C" w:rsidP="008746D9">
      <w:pPr>
        <w:spacing w:after="120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Работодателям об электронной трудовой книжке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С 26 апреля 2020 года постановлением Правительства РФ № 590 установлены новые сроки представления в Пенсионный фонд сведений о трудовой деятельности, на основе которых будут формироваться электронные трудовые книжки россиян.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Информация о приеме на работу или увольнении должна передаваться в территориальные органы ПФР не позднее рабочего дня, следующего за днем издания соответствующего приказа или распоряжения.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Сокращение сроков необходимо для оперативного определения трудового статуса гражданина, если он решит обратиться за мерами социальной поддержки, в том числе за пособием по безработице.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Новый порядок распространяется на кадровые изменения, произошедшие с 1 апреля. Таким образом, сведения о работниках, которые приняты на работу или уволены с 1 апреля по 26 апреля 2020 года, должны быть переданы в срочном порядке по форме СЗВ-ТД.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В случае других кадровых изменений, например перевода сотрудника на новую должность, или при выборе работником формы трудовой книжки, сохраняются прежние сроки представления отчетности, то есть не позднее 15-го числа месяца, следующего за отчетным.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При представлении указанных сведений впервые в отношении зарегистрированного лица страхователь одновременно представляет сведения о его трудовой деятельности по состоянию на 1 января 2020 года у данного страхователя.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Работодатели в течение 2020 года осуществляют следующие мероприятия: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1) принятие или изменение локальных нормативных актов (при необходимости) с учетом мнения выборного органа первичной профсоюзной организации (при его наличии);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2) подготовка и обсуждение с уполномоченными в установленном порядке представителями работников изменений (при необходимости) в соглашения и коллективные договоры в порядке, установленном Трудовым кодексом Российской Федерации;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3) обеспечение технической готовности к представлению сведений о трудовой деятельности для хранения в информационных ресурсах ПФР;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4) уведомление до 31 октября 2020 года включительно каждого работника в письменной форме об изменениях в трудовом законодательстве по формированию сведений о трудовой деятельности в электронном виде, а также о праве работника сделать выбор, подав письменно одно из заявлений о сохранении бумажной трудовой книжки или о ведении трудовой книжки в электронном виде .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При сохранении работником бумажной трудовой книжки: 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1) работодатель наряду с электронной книжкой продолжит вносить сведения о трудовой деятельности также в бумажную;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2) право на дальнейшее ведение трудовой книжки сохраняется при последующем трудоустройстве к другим работодателям;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3) сохраняется право в последующем подать работодателю письменное заявление о ведении трудовой книжки в электронном виде.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Если работник не подал заявление до 31 декабря 2020 года: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Лица, не имевшие возможности по 31 декабря 2020 года подать работодателю одно из заявлений, вправе сделать это в любое время, подав работодателю соответствующее заявление по основному месту работы, в том числе при трудоустройстве. К таким лицам, в частности, относятся: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1) работники, которые по состоянию на 31 декабря 2020 года не исполняли свои трудовые обязанности, но за ними сохранялось место работы, в том числе на период временной нетрудоспособности, отпуска, отстранения от работы в случаях, предусмотренных Трудовым кодексом Российской Федерации, другими федеральными законами, иными нормативными правовыми актами Российской Федерации;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2) лица, имеющие стаж работы по трудовому договору (служебному контракту), но по состоянию на 31 декабря 2020 года не состоявшие в трудовых (служебных) отношениях.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Обязанности и полномочия работодателя при ведении электронных трудовых книжек: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Работнику, подавшему заявление о переходе на электронную трудовую книжку, работодатель выдает трудовую книжку на руки и освобождается от ответственности за ее ведение и хранение. При выдаче трудовой книжки в нее вносится запись о подаче работником такого заявления.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Необходимо предупредить работника о том, что выданная ему бумажная книжка сохраняет свою силу и продолжает использоваться наравне с электронной. Работнику следует хранить бумажную книжку, поскольку в электронной версии фиксируются только сведения о трудовой деятельности начиная с 2020 года.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Лицам, впервые поступающим на работу после 31 декабря 2020 года, сведения о трудовой деятельности будут вестись только в электронном виде без оформления бумажной трудовой книжки.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При заключении трудового договора лицо, поступающее на работу, предъявляет работодателю сведения о трудовой деятельности в бумажном или электронном виде вместе с трудовой книжкой или взамен ее.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Сведения о трудовой деятельности могут использоваться также для исчисления трудового стажа работника, внесения записей в его трудовую книжку (в случаях, если на работника ведется трудовая книжка в бумажном виде) и других целей в соответствии с законами и иными нормативными правовыми актами Российской Федерации.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В случае выявления работником неверной или неполной информации в электронной трудовой книжке, работодатель по письменному заявлению работника обязан исправить или дополнить сведения о трудовой деятельности и представить их для хранения в информационных ресурсах Пенсионного фонда России.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Предоставление сведений о трудовой деятельности работнику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Работникам, на которых не ведется трудовая книжка на бумаге, работодатель обязан предоставить сведения о трудовой деятельности за период работы у данного работодателя способом, указанным в заявлении работника (на бумажном носителе или в электронном виде, подписанные усиленной квалифицированной электронной подписью (при ее наличии у работодателя):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- в период работы не позднее трех рабочих дней со дня подачи этого заявления;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- при увольнении в день прекращения трудового договора.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Такое заявление работник может подать на бумаге или в электронном виде, направив его по адресу электронной почты работодателя в порядке, установленном работодателем.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В случае если в день прекращения трудового договора работнику невозможно выдать сведения о трудовой деятельности у данного работодателя в связи с отсутствием работника либо его отказом от их получения, работодатель обязан направить работнику такие сведения на бумажном носителе по почте заказным письмом с уведомлением.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b/>
          <w:bCs/>
          <w:sz w:val="24"/>
          <w:szCs w:val="24"/>
          <w:lang w:eastAsia="ru-RU"/>
        </w:rPr>
        <w:lastRenderedPageBreak/>
        <w:t>Ответственность работодателя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Работодатель несет ответственность: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- за задержку по своей вине выдачи трудовой книжки или предоставления сведений о трудовой деятельности при увольнении работника;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- за внесение в сведения о трудовой деятельности неправильной или не соответствующей законодательству формулировки причины увольнения работника;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- за непредставление в установленный срок либо представление неполных и (или) недостоверных сведений о трудовой деятельности в территориальный орган Пенсионного фонда.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Если неправильная формулировка основания и (или) причины увольнения в сведениях о трудовой деятельности препятствовала поступлению работника на другую работу, суд принимает решение о выплате ему среднего заработка за все время вынужденного прогула.</w:t>
      </w:r>
    </w:p>
    <w:p w:rsidR="001B004C" w:rsidRPr="008746D9" w:rsidRDefault="001B004C" w:rsidP="008746D9">
      <w:pPr>
        <w:spacing w:after="120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Законодательство об электронных трудовых книжках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Переход на электронные трудовые книжки предусмотрен следующими нормативными правовыми актами: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- Федеральным законом от 16 декабря 2019 г. № 439-ФЗ «О внесении изменений в Трудовой кодекс Российской Федерации в части формирования сведений о трудовой деятельности в электронном виде», которым внесены изменения в Трудовой кодекс Российской Федерации и установлена возможность ведения информации о трудовой деятельности в электронном виде;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- Федеральным законом от 16 декабря 2019 №  436-ФЗ «О внесении изменений в Федеральный закон «Об индивидуальном (персонифицированном) учете в системе обязательного пенсионного страхования», которым введена обязанность работодателей с 1 января 2020 года представлять в ПФР сведения о трудовой деятельности;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- Федеральным законом от 24 апреля 2020 г. № 136-ФЗ «О внесении изменений в статьи 2 и 11 Федерального закона «Об индивидуальном (персонифицированном) учете в системе обязательного пенсионного страхования», которым Правительству Российской Федерации дано право устанавливать особый порядок и сроки представления в ПФР сведений о трудовой деятельности;</w:t>
      </w:r>
    </w:p>
    <w:p w:rsidR="001B004C" w:rsidRPr="008746D9" w:rsidRDefault="001B004C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746D9">
        <w:rPr>
          <w:rFonts w:ascii="Arial" w:eastAsia="Times New Roman" w:hAnsi="Arial" w:cs="Arial"/>
          <w:sz w:val="24"/>
          <w:szCs w:val="24"/>
          <w:lang w:eastAsia="ru-RU"/>
        </w:rPr>
        <w:t>- Постановлением Правительства Российской Федерации от 26 апреля 2020 г. № 590 «Об особенностях порядка и сроках представления страхователями в территориальные органы Пенсионного фонда Российской Федерации сведений о трудовой деятельности зарегистрированных лиц», которым установлены новые сроки представления в ПФР сведений о трудовой деятельности с 26 апреля 2020 года.</w:t>
      </w:r>
    </w:p>
    <w:p w:rsidR="00C40401" w:rsidRPr="008746D9" w:rsidRDefault="00C40401" w:rsidP="008746D9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40401" w:rsidRPr="008746D9" w:rsidRDefault="00C40401" w:rsidP="00C40401">
      <w:pPr>
        <w:spacing w:after="0"/>
        <w:ind w:firstLine="4253"/>
        <w:rPr>
          <w:rFonts w:ascii="Arial" w:hAnsi="Arial" w:cs="Arial"/>
          <w:b/>
          <w:sz w:val="24"/>
          <w:szCs w:val="28"/>
        </w:rPr>
      </w:pPr>
      <w:r w:rsidRPr="008746D9">
        <w:rPr>
          <w:rFonts w:ascii="Arial" w:hAnsi="Arial" w:cs="Arial"/>
          <w:b/>
          <w:sz w:val="24"/>
          <w:szCs w:val="28"/>
        </w:rPr>
        <w:t>Пресс-служба</w:t>
      </w:r>
    </w:p>
    <w:p w:rsidR="00C40401" w:rsidRPr="008746D9" w:rsidRDefault="00C40401" w:rsidP="00C40401">
      <w:pPr>
        <w:spacing w:after="0"/>
        <w:ind w:firstLine="4253"/>
        <w:rPr>
          <w:rFonts w:ascii="Arial" w:hAnsi="Arial" w:cs="Arial"/>
          <w:b/>
          <w:sz w:val="24"/>
          <w:szCs w:val="28"/>
        </w:rPr>
      </w:pPr>
      <w:r w:rsidRPr="008746D9">
        <w:rPr>
          <w:rFonts w:ascii="Arial" w:hAnsi="Arial" w:cs="Arial"/>
          <w:b/>
          <w:sz w:val="24"/>
          <w:szCs w:val="28"/>
        </w:rPr>
        <w:t>Отделения Пенсионного фонда РФ</w:t>
      </w:r>
    </w:p>
    <w:p w:rsidR="00C40401" w:rsidRPr="008746D9" w:rsidRDefault="00C40401" w:rsidP="00C40401">
      <w:pPr>
        <w:spacing w:after="0"/>
        <w:ind w:firstLine="4253"/>
        <w:rPr>
          <w:rFonts w:ascii="Arial" w:hAnsi="Arial" w:cs="Arial"/>
          <w:b/>
          <w:sz w:val="24"/>
          <w:szCs w:val="28"/>
        </w:rPr>
      </w:pPr>
      <w:r w:rsidRPr="008746D9">
        <w:rPr>
          <w:rFonts w:ascii="Arial" w:hAnsi="Arial" w:cs="Arial"/>
          <w:b/>
          <w:sz w:val="24"/>
          <w:szCs w:val="28"/>
        </w:rPr>
        <w:t>по Кабардино-Балкарской республике</w:t>
      </w:r>
    </w:p>
    <w:p w:rsidR="00C40401" w:rsidRPr="008746D9" w:rsidRDefault="00C40401" w:rsidP="00C40401">
      <w:pPr>
        <w:spacing w:after="0"/>
        <w:ind w:firstLine="4253"/>
        <w:rPr>
          <w:rFonts w:ascii="Arial" w:hAnsi="Arial" w:cs="Arial"/>
          <w:b/>
          <w:sz w:val="24"/>
          <w:szCs w:val="28"/>
        </w:rPr>
      </w:pPr>
      <w:r w:rsidRPr="008746D9">
        <w:rPr>
          <w:rFonts w:ascii="Arial" w:hAnsi="Arial" w:cs="Arial"/>
          <w:b/>
          <w:sz w:val="24"/>
          <w:szCs w:val="28"/>
        </w:rPr>
        <w:t xml:space="preserve">г. Нальчик, ул. </w:t>
      </w:r>
      <w:proofErr w:type="spellStart"/>
      <w:r w:rsidRPr="008746D9">
        <w:rPr>
          <w:rFonts w:ascii="Arial" w:hAnsi="Arial" w:cs="Arial"/>
          <w:b/>
          <w:sz w:val="24"/>
          <w:szCs w:val="28"/>
        </w:rPr>
        <w:t>Пачева</w:t>
      </w:r>
      <w:proofErr w:type="spellEnd"/>
      <w:r w:rsidRPr="008746D9">
        <w:rPr>
          <w:rFonts w:ascii="Arial" w:hAnsi="Arial" w:cs="Arial"/>
          <w:b/>
          <w:sz w:val="24"/>
          <w:szCs w:val="28"/>
        </w:rPr>
        <w:t xml:space="preserve"> 19 «а»,</w:t>
      </w:r>
    </w:p>
    <w:p w:rsidR="00C40401" w:rsidRPr="008746D9" w:rsidRDefault="00C40401" w:rsidP="00C40401">
      <w:pPr>
        <w:spacing w:after="0"/>
        <w:ind w:firstLine="4253"/>
        <w:rPr>
          <w:rFonts w:ascii="Arial" w:hAnsi="Arial" w:cs="Arial"/>
          <w:b/>
          <w:sz w:val="24"/>
          <w:szCs w:val="28"/>
        </w:rPr>
      </w:pPr>
      <w:r w:rsidRPr="008746D9">
        <w:rPr>
          <w:rFonts w:ascii="Arial" w:hAnsi="Arial" w:cs="Arial"/>
          <w:b/>
          <w:sz w:val="24"/>
          <w:szCs w:val="28"/>
        </w:rPr>
        <w:t>Офис # 101,</w:t>
      </w:r>
    </w:p>
    <w:p w:rsidR="00C40401" w:rsidRPr="008746D9" w:rsidRDefault="00C40401" w:rsidP="00C40401">
      <w:pPr>
        <w:spacing w:after="0"/>
        <w:ind w:firstLine="4253"/>
        <w:rPr>
          <w:rFonts w:ascii="Arial" w:hAnsi="Arial" w:cs="Arial"/>
          <w:b/>
          <w:sz w:val="24"/>
          <w:szCs w:val="28"/>
        </w:rPr>
      </w:pPr>
      <w:r w:rsidRPr="008746D9">
        <w:rPr>
          <w:rFonts w:ascii="Arial" w:hAnsi="Arial" w:cs="Arial"/>
          <w:b/>
          <w:sz w:val="24"/>
          <w:szCs w:val="28"/>
        </w:rPr>
        <w:t>Вебсайт: http://www.pfrf.ru/branches/kbr/news/</w:t>
      </w:r>
    </w:p>
    <w:p w:rsidR="00C40401" w:rsidRPr="008746D9" w:rsidRDefault="00C40401" w:rsidP="00C40401">
      <w:pPr>
        <w:spacing w:after="0"/>
        <w:ind w:firstLine="4253"/>
        <w:rPr>
          <w:rFonts w:ascii="Arial" w:hAnsi="Arial" w:cs="Arial"/>
          <w:lang w:val="en-US"/>
        </w:rPr>
      </w:pPr>
      <w:r w:rsidRPr="008746D9">
        <w:rPr>
          <w:rFonts w:ascii="Arial" w:hAnsi="Arial" w:cs="Arial"/>
          <w:b/>
          <w:sz w:val="24"/>
          <w:szCs w:val="28"/>
          <w:lang w:val="en-US"/>
        </w:rPr>
        <w:t xml:space="preserve">E-mail: </w:t>
      </w:r>
      <w:hyperlink r:id="rId8">
        <w:r w:rsidRPr="008746D9">
          <w:rPr>
            <w:rFonts w:ascii="Arial" w:hAnsi="Arial" w:cs="Arial"/>
            <w:b/>
            <w:sz w:val="24"/>
            <w:szCs w:val="28"/>
            <w:u w:val="single"/>
            <w:lang w:val="en-US"/>
          </w:rPr>
          <w:t>opfr_po_kbr@mail.ru</w:t>
        </w:r>
      </w:hyperlink>
    </w:p>
    <w:p w:rsidR="00C40401" w:rsidRPr="008746D9" w:rsidRDefault="00C40401" w:rsidP="00C40401">
      <w:pPr>
        <w:spacing w:after="0"/>
        <w:ind w:firstLine="4253"/>
        <w:rPr>
          <w:rFonts w:ascii="Arial" w:hAnsi="Arial" w:cs="Arial"/>
          <w:b/>
          <w:sz w:val="24"/>
          <w:szCs w:val="28"/>
          <w:lang w:val="en-US"/>
        </w:rPr>
      </w:pPr>
      <w:r w:rsidRPr="008746D9">
        <w:rPr>
          <w:rFonts w:ascii="Arial" w:hAnsi="Arial" w:cs="Arial"/>
          <w:b/>
          <w:sz w:val="24"/>
          <w:szCs w:val="28"/>
          <w:lang w:val="en-US"/>
        </w:rPr>
        <w:t>https://www.instagram.com/opfr_po_kbr/</w:t>
      </w:r>
    </w:p>
    <w:p w:rsidR="00C40401" w:rsidRPr="008746D9" w:rsidRDefault="00C40401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val="en-US" w:eastAsia="ru-RU"/>
        </w:rPr>
      </w:pPr>
    </w:p>
    <w:sectPr w:rsidR="00C40401" w:rsidRPr="008746D9" w:rsidSect="00C4040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D3FD8"/>
    <w:multiLevelType w:val="multilevel"/>
    <w:tmpl w:val="295C3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E96975"/>
    <w:multiLevelType w:val="multilevel"/>
    <w:tmpl w:val="F7DA0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0B7C28"/>
    <w:multiLevelType w:val="multilevel"/>
    <w:tmpl w:val="CBD2A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F922F8"/>
    <w:multiLevelType w:val="multilevel"/>
    <w:tmpl w:val="6DFA7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DE7B1E"/>
    <w:multiLevelType w:val="multilevel"/>
    <w:tmpl w:val="1A407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1F63C58"/>
    <w:multiLevelType w:val="multilevel"/>
    <w:tmpl w:val="61322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994F87"/>
    <w:multiLevelType w:val="multilevel"/>
    <w:tmpl w:val="533C9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835447"/>
    <w:multiLevelType w:val="multilevel"/>
    <w:tmpl w:val="E1843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9E5C1F"/>
    <w:multiLevelType w:val="multilevel"/>
    <w:tmpl w:val="9F26F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BA90EA3"/>
    <w:multiLevelType w:val="multilevel"/>
    <w:tmpl w:val="88026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E3467A4"/>
    <w:multiLevelType w:val="multilevel"/>
    <w:tmpl w:val="9C785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6"/>
  </w:num>
  <w:num w:numId="5">
    <w:abstractNumId w:val="10"/>
  </w:num>
  <w:num w:numId="6">
    <w:abstractNumId w:val="2"/>
  </w:num>
  <w:num w:numId="7">
    <w:abstractNumId w:val="1"/>
  </w:num>
  <w:num w:numId="8">
    <w:abstractNumId w:val="8"/>
  </w:num>
  <w:num w:numId="9">
    <w:abstractNumId w:val="7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04C"/>
    <w:rsid w:val="00070D0A"/>
    <w:rsid w:val="001B004C"/>
    <w:rsid w:val="00870A2E"/>
    <w:rsid w:val="008746D9"/>
    <w:rsid w:val="009D46BC"/>
    <w:rsid w:val="00B45BDB"/>
    <w:rsid w:val="00C40401"/>
    <w:rsid w:val="00D85025"/>
    <w:rsid w:val="00FA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2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2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5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82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682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7122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88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440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88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630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392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25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1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35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52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6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1630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641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8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30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59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94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80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245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063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46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52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37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392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2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57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fr_po_kbr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s.pfrf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s.pfrf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2202</Words>
  <Characters>12558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14731</CharactersWithSpaces>
  <SharedDoc>false</SharedDoc>
  <HLinks>
    <vt:vector size="18" baseType="variant">
      <vt:variant>
        <vt:i4>1900602</vt:i4>
      </vt:variant>
      <vt:variant>
        <vt:i4>6</vt:i4>
      </vt:variant>
      <vt:variant>
        <vt:i4>0</vt:i4>
      </vt:variant>
      <vt:variant>
        <vt:i4>5</vt:i4>
      </vt:variant>
      <vt:variant>
        <vt:lpwstr>mailto:opfr_po_kbr@mail.ru</vt:lpwstr>
      </vt:variant>
      <vt:variant>
        <vt:lpwstr/>
      </vt:variant>
      <vt:variant>
        <vt:i4>6160473</vt:i4>
      </vt:variant>
      <vt:variant>
        <vt:i4>3</vt:i4>
      </vt:variant>
      <vt:variant>
        <vt:i4>0</vt:i4>
      </vt:variant>
      <vt:variant>
        <vt:i4>5</vt:i4>
      </vt:variant>
      <vt:variant>
        <vt:lpwstr>https://es.pfrf.ru/</vt:lpwstr>
      </vt:variant>
      <vt:variant>
        <vt:lpwstr>services-f</vt:lpwstr>
      </vt:variant>
      <vt:variant>
        <vt:i4>5046361</vt:i4>
      </vt:variant>
      <vt:variant>
        <vt:i4>0</vt:i4>
      </vt:variant>
      <vt:variant>
        <vt:i4>0</vt:i4>
      </vt:variant>
      <vt:variant>
        <vt:i4>5</vt:i4>
      </vt:variant>
      <vt:variant>
        <vt:lpwstr>https://es.pfrf.ru/</vt:lpwstr>
      </vt:variant>
      <vt:variant>
        <vt:lpwstr>services-u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Сабанчиева</dc:creator>
  <cp:keywords/>
  <cp:lastModifiedBy>Клиентская служба 2</cp:lastModifiedBy>
  <cp:revision>2</cp:revision>
  <dcterms:created xsi:type="dcterms:W3CDTF">2020-10-23T09:10:00Z</dcterms:created>
  <dcterms:modified xsi:type="dcterms:W3CDTF">2020-10-23T09:10:00Z</dcterms:modified>
</cp:coreProperties>
</file>